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FA" w:rsidRPr="009F03A0" w:rsidRDefault="00C333FA" w:rsidP="009F03A0">
      <w:pPr>
        <w:autoSpaceDE w:val="0"/>
        <w:autoSpaceDN w:val="0"/>
        <w:adjustRightInd w:val="0"/>
        <w:ind w:firstLine="709"/>
        <w:jc w:val="both"/>
        <w:rPr>
          <w:rFonts w:ascii="Times New Roman" w:hAnsi="Times New Roman" w:cs="Times New Roman"/>
          <w:b/>
          <w:bCs/>
          <w:color w:val="1A5375"/>
          <w:sz w:val="24"/>
          <w:szCs w:val="24"/>
        </w:rPr>
      </w:pPr>
      <w:r w:rsidRPr="009F03A0">
        <w:rPr>
          <w:rFonts w:ascii="Times New Roman" w:hAnsi="Times New Roman" w:cs="Times New Roman"/>
          <w:b/>
          <w:bCs/>
          <w:color w:val="1A5375"/>
          <w:sz w:val="24"/>
          <w:szCs w:val="24"/>
        </w:rPr>
        <w:t xml:space="preserve">«Sono questi quasi i depositi della comune pietà» (Tertulliano). La </w:t>
      </w:r>
      <w:proofErr w:type="spellStart"/>
      <w:r w:rsidRPr="009F03A0">
        <w:rPr>
          <w:rFonts w:ascii="Times New Roman" w:hAnsi="Times New Roman" w:cs="Times New Roman"/>
          <w:b/>
          <w:bCs/>
          <w:color w:val="1A5375"/>
          <w:sz w:val="24"/>
          <w:szCs w:val="24"/>
        </w:rPr>
        <w:t>monetuzza</w:t>
      </w:r>
      <w:proofErr w:type="spellEnd"/>
      <w:r w:rsidRPr="009F03A0">
        <w:rPr>
          <w:rFonts w:ascii="Times New Roman" w:hAnsi="Times New Roman" w:cs="Times New Roman"/>
          <w:b/>
          <w:bCs/>
          <w:color w:val="1A5375"/>
          <w:sz w:val="24"/>
          <w:szCs w:val="24"/>
        </w:rPr>
        <w:t xml:space="preserve"> della vedova, la trasparenza della Chiesa</w:t>
      </w:r>
    </w:p>
    <w:p w:rsidR="00C333FA" w:rsidRPr="009F03A0" w:rsidRDefault="00145DA0" w:rsidP="009F03A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i/>
          <w:iCs/>
          <w:sz w:val="24"/>
          <w:szCs w:val="24"/>
        </w:rPr>
        <w:t xml:space="preserve">Mons. </w:t>
      </w:r>
      <w:r w:rsidR="00C333FA" w:rsidRPr="009F03A0">
        <w:rPr>
          <w:rFonts w:ascii="Times New Roman" w:hAnsi="Times New Roman" w:cs="Times New Roman"/>
          <w:i/>
          <w:iCs/>
          <w:sz w:val="24"/>
          <w:szCs w:val="24"/>
        </w:rPr>
        <w:t xml:space="preserve">Giuseppe </w:t>
      </w:r>
      <w:proofErr w:type="spellStart"/>
      <w:r w:rsidR="00C333FA" w:rsidRPr="009F03A0">
        <w:rPr>
          <w:rFonts w:ascii="Times New Roman" w:hAnsi="Times New Roman" w:cs="Times New Roman"/>
          <w:i/>
          <w:iCs/>
          <w:sz w:val="24"/>
          <w:szCs w:val="24"/>
        </w:rPr>
        <w:t>Baturi</w:t>
      </w:r>
      <w:proofErr w:type="spellEnd"/>
    </w:p>
    <w:p w:rsidR="00636FC5" w:rsidRPr="009F03A0" w:rsidRDefault="00C333FA" w:rsidP="009F03A0">
      <w:pPr>
        <w:autoSpaceDE w:val="0"/>
        <w:autoSpaceDN w:val="0"/>
        <w:adjustRightInd w:val="0"/>
        <w:ind w:firstLine="709"/>
        <w:jc w:val="both"/>
        <w:rPr>
          <w:rFonts w:ascii="Times New Roman" w:hAnsi="Times New Roman" w:cs="Times New Roman"/>
          <w:sz w:val="24"/>
          <w:szCs w:val="24"/>
          <w:shd w:val="clear" w:color="auto" w:fill="FFFFFF"/>
        </w:rPr>
      </w:pPr>
      <w:r w:rsidRPr="009F03A0">
        <w:rPr>
          <w:rFonts w:ascii="Times New Roman" w:hAnsi="Times New Roman" w:cs="Times New Roman"/>
          <w:sz w:val="24"/>
          <w:szCs w:val="24"/>
        </w:rPr>
        <w:t>Relazione al Convegno</w:t>
      </w:r>
      <w:r w:rsidR="00636FC5" w:rsidRPr="009F03A0">
        <w:rPr>
          <w:rFonts w:ascii="Times New Roman" w:hAnsi="Times New Roman" w:cs="Times New Roman"/>
          <w:sz w:val="24"/>
          <w:szCs w:val="24"/>
        </w:rPr>
        <w:t xml:space="preserve">: </w:t>
      </w:r>
      <w:r w:rsidRPr="009F03A0">
        <w:rPr>
          <w:rFonts w:ascii="Times New Roman" w:hAnsi="Times New Roman" w:cs="Times New Roman"/>
          <w:i/>
          <w:sz w:val="24"/>
          <w:szCs w:val="24"/>
        </w:rPr>
        <w:t>La logica del dono genera condivisione</w:t>
      </w:r>
      <w:r w:rsidR="00636FC5" w:rsidRPr="009F03A0">
        <w:rPr>
          <w:rFonts w:ascii="Times New Roman" w:hAnsi="Times New Roman" w:cs="Times New Roman"/>
          <w:sz w:val="24"/>
          <w:szCs w:val="24"/>
        </w:rPr>
        <w:t xml:space="preserve">. </w:t>
      </w:r>
      <w:r w:rsidRPr="009F03A0">
        <w:rPr>
          <w:rFonts w:ascii="Times New Roman" w:hAnsi="Times New Roman" w:cs="Times New Roman"/>
          <w:sz w:val="24"/>
          <w:szCs w:val="24"/>
          <w:shd w:val="clear" w:color="auto" w:fill="FFFFFF"/>
        </w:rPr>
        <w:t>Convegno Nazionale degli Incaricati Diocesani del Sovvenire. Assisi 14-16 aprile 2015.</w:t>
      </w:r>
    </w:p>
    <w:p w:rsidR="00CD03F0" w:rsidRDefault="00CD03F0" w:rsidP="00CD03F0">
      <w:pPr>
        <w:autoSpaceDE w:val="0"/>
        <w:autoSpaceDN w:val="0"/>
        <w:adjustRightInd w:val="0"/>
        <w:jc w:val="both"/>
        <w:rPr>
          <w:rFonts w:ascii="Times New Roman" w:hAnsi="Times New Roman" w:cs="Times New Roman"/>
          <w:sz w:val="24"/>
          <w:szCs w:val="24"/>
          <w:shd w:val="clear" w:color="auto" w:fill="FFFFFF"/>
        </w:rPr>
      </w:pPr>
    </w:p>
    <w:p w:rsidR="00CD03F0" w:rsidRPr="00CD03F0" w:rsidRDefault="00CD03F0" w:rsidP="00CD03F0">
      <w:pPr>
        <w:autoSpaceDE w:val="0"/>
        <w:autoSpaceDN w:val="0"/>
        <w:adjustRightInd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D2503E">
        <w:rPr>
          <w:rFonts w:ascii="Times New Roman" w:hAnsi="Times New Roman" w:cs="Times New Roman"/>
          <w:sz w:val="24"/>
          <w:szCs w:val="24"/>
          <w:shd w:val="clear" w:color="auto" w:fill="FFFFFF"/>
        </w:rPr>
        <w:t xml:space="preserve">Sequela </w:t>
      </w:r>
      <w:proofErr w:type="spellStart"/>
      <w:r w:rsidRPr="00D2503E">
        <w:rPr>
          <w:rFonts w:ascii="Times New Roman" w:hAnsi="Times New Roman" w:cs="Times New Roman"/>
          <w:sz w:val="24"/>
          <w:szCs w:val="24"/>
          <w:shd w:val="clear" w:color="auto" w:fill="FFFFFF"/>
        </w:rPr>
        <w:t>Christi</w:t>
      </w:r>
      <w:proofErr w:type="spellEnd"/>
      <w:r w:rsidRPr="00CD03F0">
        <w:rPr>
          <w:rFonts w:ascii="Times New Roman" w:hAnsi="Times New Roman" w:cs="Times New Roman"/>
          <w:i/>
          <w:sz w:val="24"/>
          <w:szCs w:val="24"/>
          <w:shd w:val="clear" w:color="auto" w:fill="FFFFFF"/>
        </w:rPr>
        <w:t xml:space="preserve"> e </w:t>
      </w:r>
      <w:r w:rsidR="00B82CB8">
        <w:rPr>
          <w:rFonts w:ascii="Times New Roman" w:hAnsi="Times New Roman" w:cs="Times New Roman"/>
          <w:i/>
          <w:sz w:val="24"/>
          <w:szCs w:val="24"/>
          <w:shd w:val="clear" w:color="auto" w:fill="FFFFFF"/>
        </w:rPr>
        <w:t>beni</w:t>
      </w:r>
      <w:r w:rsidRPr="00CD03F0">
        <w:rPr>
          <w:rFonts w:ascii="Times New Roman" w:hAnsi="Times New Roman" w:cs="Times New Roman"/>
          <w:sz w:val="24"/>
          <w:szCs w:val="24"/>
          <w:shd w:val="clear" w:color="auto" w:fill="FFFFFF"/>
        </w:rPr>
        <w:t xml:space="preserve"> </w:t>
      </w:r>
      <w:r w:rsidR="0098318B" w:rsidRPr="0098318B">
        <w:rPr>
          <w:rFonts w:ascii="Times New Roman" w:hAnsi="Times New Roman" w:cs="Times New Roman"/>
          <w:i/>
          <w:sz w:val="24"/>
          <w:szCs w:val="24"/>
          <w:shd w:val="clear" w:color="auto" w:fill="FFFFFF"/>
        </w:rPr>
        <w:t>temporali</w:t>
      </w:r>
    </w:p>
    <w:p w:rsidR="0098318B" w:rsidRDefault="0098318B" w:rsidP="0098318B">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Le nozze di Francesco d’Assisi con Madonna Povertà ci persuad</w:t>
      </w:r>
      <w:r w:rsidR="004953F2">
        <w:rPr>
          <w:rFonts w:ascii="Times New Roman" w:hAnsi="Times New Roman" w:cs="Times New Roman"/>
          <w:sz w:val="24"/>
          <w:szCs w:val="24"/>
          <w:shd w:val="clear" w:color="auto" w:fill="FFFFFF"/>
        </w:rPr>
        <w:t>ono</w:t>
      </w:r>
      <w:r>
        <w:rPr>
          <w:rFonts w:ascii="Times New Roman" w:hAnsi="Times New Roman" w:cs="Times New Roman"/>
          <w:sz w:val="24"/>
          <w:szCs w:val="24"/>
          <w:shd w:val="clear" w:color="auto" w:fill="FFFFFF"/>
        </w:rPr>
        <w:t xml:space="preserve"> che la libertà dai beni materiali è forma concreta della </w:t>
      </w:r>
      <w:r w:rsidRPr="00D359C9">
        <w:rPr>
          <w:rFonts w:ascii="Times New Roman" w:hAnsi="Times New Roman" w:cs="Times New Roman"/>
          <w:i/>
          <w:sz w:val="24"/>
          <w:szCs w:val="24"/>
          <w:shd w:val="clear" w:color="auto" w:fill="FFFFFF"/>
        </w:rPr>
        <w:t xml:space="preserve">sequela </w:t>
      </w:r>
      <w:proofErr w:type="spellStart"/>
      <w:r w:rsidRPr="00D359C9">
        <w:rPr>
          <w:rFonts w:ascii="Times New Roman" w:hAnsi="Times New Roman" w:cs="Times New Roman"/>
          <w:i/>
          <w:sz w:val="24"/>
          <w:szCs w:val="24"/>
          <w:shd w:val="clear" w:color="auto" w:fill="FFFFFF"/>
        </w:rPr>
        <w:t>Christi</w:t>
      </w:r>
      <w:proofErr w:type="spellEnd"/>
      <w:r>
        <w:rPr>
          <w:rFonts w:ascii="Times New Roman" w:hAnsi="Times New Roman" w:cs="Times New Roman"/>
          <w:sz w:val="24"/>
          <w:szCs w:val="24"/>
          <w:shd w:val="clear" w:color="auto" w:fill="FFFFFF"/>
        </w:rPr>
        <w:t xml:space="preserve">, cammino di </w:t>
      </w:r>
      <w:r w:rsidRPr="0033513C">
        <w:rPr>
          <w:rFonts w:ascii="Times New Roman" w:hAnsi="Times New Roman" w:cs="Times New Roman"/>
          <w:i/>
          <w:sz w:val="24"/>
          <w:szCs w:val="24"/>
          <w:shd w:val="clear" w:color="auto" w:fill="FFFFFF"/>
        </w:rPr>
        <w:t>perfetta letizia</w:t>
      </w:r>
      <w:r>
        <w:rPr>
          <w:rFonts w:ascii="Times New Roman" w:hAnsi="Times New Roman" w:cs="Times New Roman"/>
          <w:sz w:val="24"/>
          <w:szCs w:val="24"/>
          <w:shd w:val="clear" w:color="auto" w:fill="FFFFFF"/>
        </w:rPr>
        <w:t xml:space="preserve">. </w:t>
      </w:r>
      <w:r w:rsidRPr="00D41A9F">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N</w:t>
      </w:r>
      <w:r w:rsidRPr="00D41A9F">
        <w:rPr>
          <w:rFonts w:ascii="Times New Roman" w:hAnsi="Times New Roman" w:cs="Times New Roman"/>
          <w:color w:val="000000"/>
          <w:sz w:val="24"/>
          <w:szCs w:val="24"/>
          <w:shd w:val="clear" w:color="auto" w:fill="FFFFFF"/>
        </w:rPr>
        <w:t>ell</w:t>
      </w:r>
      <w:r>
        <w:rPr>
          <w:rFonts w:ascii="Times New Roman" w:hAnsi="Times New Roman" w:cs="Times New Roman"/>
          <w:color w:val="000000"/>
          <w:sz w:val="24"/>
          <w:szCs w:val="24"/>
          <w:shd w:val="clear" w:color="auto" w:fill="FFFFFF"/>
        </w:rPr>
        <w:t>’</w:t>
      </w:r>
      <w:r w:rsidRPr="00D41A9F">
        <w:rPr>
          <w:rFonts w:ascii="Times New Roman" w:hAnsi="Times New Roman" w:cs="Times New Roman"/>
          <w:color w:val="000000"/>
          <w:sz w:val="24"/>
          <w:szCs w:val="24"/>
          <w:shd w:val="clear" w:color="auto" w:fill="FFFFFF"/>
        </w:rPr>
        <w:t>ipotesi che vi chiedessimo qualcosa, cercheremmo il vostro fruttato, cioè non i vostri beni materiali ma la [pratica della] vostra giustizia</w:t>
      </w:r>
      <w:r>
        <w:rPr>
          <w:rFonts w:ascii="Times New Roman" w:hAnsi="Times New Roman" w:cs="Times New Roman"/>
          <w:color w:val="000000"/>
          <w:sz w:val="24"/>
          <w:szCs w:val="24"/>
          <w:shd w:val="clear" w:color="auto" w:fill="FFFFFF"/>
        </w:rPr>
        <w:t>»: così S</w:t>
      </w:r>
      <w:r w:rsidR="00D2503E">
        <w:rPr>
          <w:rFonts w:ascii="Times New Roman" w:hAnsi="Times New Roman" w:cs="Times New Roman"/>
          <w:color w:val="000000"/>
          <w:sz w:val="24"/>
          <w:szCs w:val="24"/>
          <w:shd w:val="clear" w:color="auto" w:fill="FFFFFF"/>
        </w:rPr>
        <w:t>ant’</w:t>
      </w:r>
      <w:r>
        <w:rPr>
          <w:rFonts w:ascii="Times New Roman" w:hAnsi="Times New Roman" w:cs="Times New Roman"/>
          <w:color w:val="000000"/>
          <w:sz w:val="24"/>
          <w:szCs w:val="24"/>
          <w:shd w:val="clear" w:color="auto" w:fill="FFFFFF"/>
        </w:rPr>
        <w:t xml:space="preserve">Agostino precisava lo scopo ultimo del sovvenire alle esigenze della Chiesa. </w:t>
      </w:r>
      <w:r>
        <w:rPr>
          <w:rFonts w:ascii="Times New Roman" w:hAnsi="Times New Roman" w:cs="Times New Roman"/>
          <w:sz w:val="24"/>
          <w:szCs w:val="24"/>
          <w:shd w:val="clear" w:color="auto" w:fill="FFFFFF"/>
        </w:rPr>
        <w:t xml:space="preserve">Quale può essere il fruttato del dono se non la gioia? </w:t>
      </w:r>
      <w:r>
        <w:rPr>
          <w:rFonts w:ascii="Times New Roman" w:hAnsi="Times New Roman" w:cs="Times New Roman"/>
          <w:sz w:val="24"/>
          <w:szCs w:val="24"/>
        </w:rPr>
        <w:t xml:space="preserve">«Si è più </w:t>
      </w:r>
      <w:r w:rsidRPr="00D41A9F">
        <w:rPr>
          <w:rFonts w:ascii="Times New Roman" w:hAnsi="Times New Roman" w:cs="Times New Roman"/>
          <w:i/>
          <w:sz w:val="24"/>
          <w:szCs w:val="24"/>
        </w:rPr>
        <w:t>beati</w:t>
      </w:r>
      <w:r>
        <w:rPr>
          <w:rFonts w:ascii="Times New Roman" w:hAnsi="Times New Roman" w:cs="Times New Roman"/>
          <w:sz w:val="24"/>
          <w:szCs w:val="24"/>
        </w:rPr>
        <w:t xml:space="preserve"> nel dare che nel ricevere» (At 20,35); «quando offri un banchetto, invita poveri, storpi, zoppi, ciechi; e sarai </w:t>
      </w:r>
      <w:r w:rsidRPr="00D41A9F">
        <w:rPr>
          <w:rFonts w:ascii="Times New Roman" w:hAnsi="Times New Roman" w:cs="Times New Roman"/>
          <w:i/>
          <w:sz w:val="24"/>
          <w:szCs w:val="24"/>
        </w:rPr>
        <w:t>beato</w:t>
      </w:r>
      <w:r>
        <w:rPr>
          <w:rFonts w:ascii="Times New Roman" w:hAnsi="Times New Roman" w:cs="Times New Roman"/>
          <w:sz w:val="24"/>
          <w:szCs w:val="24"/>
        </w:rPr>
        <w:t xml:space="preserve"> perché non hanno da ricambiare» (Lc 14,13-14). Nella visuale di Gesù, donare è anche un’azione vantaggiosa per se stessi perché Dio la ricompensa con la beatitudine, la gioia piena. </w:t>
      </w:r>
    </w:p>
    <w:p w:rsidR="00D359C9" w:rsidRDefault="00D359C9" w:rsidP="00D359C9">
      <w:pPr>
        <w:autoSpaceDE w:val="0"/>
        <w:autoSpaceDN w:val="0"/>
        <w:adjustRightInd w:val="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Fin dall’avvento del cristianesimo, </w:t>
      </w:r>
      <w:r w:rsidR="0033513C">
        <w:rPr>
          <w:rFonts w:ascii="Times New Roman" w:hAnsi="Times New Roman" w:cs="Times New Roman"/>
          <w:sz w:val="24"/>
          <w:szCs w:val="24"/>
          <w:shd w:val="clear" w:color="auto" w:fill="FFFFFF"/>
        </w:rPr>
        <w:t>la</w:t>
      </w:r>
      <w:r>
        <w:rPr>
          <w:rFonts w:ascii="Times New Roman" w:hAnsi="Times New Roman" w:cs="Times New Roman"/>
          <w:sz w:val="24"/>
          <w:szCs w:val="24"/>
          <w:shd w:val="clear" w:color="auto" w:fill="FFFFFF"/>
        </w:rPr>
        <w:t xml:space="preserve"> libertà </w:t>
      </w:r>
      <w:r w:rsidR="0033513C">
        <w:rPr>
          <w:rFonts w:ascii="Times New Roman" w:hAnsi="Times New Roman" w:cs="Times New Roman"/>
          <w:sz w:val="24"/>
          <w:szCs w:val="24"/>
          <w:shd w:val="clear" w:color="auto" w:fill="FFFFFF"/>
        </w:rPr>
        <w:t xml:space="preserve">dai beni materiali </w:t>
      </w:r>
      <w:r>
        <w:rPr>
          <w:rFonts w:ascii="Times New Roman" w:hAnsi="Times New Roman" w:cs="Times New Roman"/>
          <w:sz w:val="24"/>
          <w:szCs w:val="24"/>
          <w:shd w:val="clear" w:color="auto" w:fill="FFFFFF"/>
        </w:rPr>
        <w:t>si è espressa secondo diversi modelli. Ne indico sei.</w:t>
      </w:r>
    </w:p>
    <w:p w:rsidR="00722122" w:rsidRDefault="00D359C9" w:rsidP="00722122">
      <w:pPr>
        <w:autoSpaceDE w:val="0"/>
        <w:autoSpaceDN w:val="0"/>
        <w:adjustRightInd w:val="0"/>
        <w:ind w:firstLine="709"/>
        <w:jc w:val="both"/>
        <w:rPr>
          <w:rFonts w:ascii="Times New Roman" w:hAnsi="Times New Roman" w:cs="Times New Roman"/>
          <w:sz w:val="24"/>
          <w:szCs w:val="24"/>
          <w:shd w:val="clear" w:color="auto" w:fill="FFFFFF"/>
        </w:rPr>
      </w:pPr>
      <w:r w:rsidRPr="00297B8F">
        <w:rPr>
          <w:rFonts w:ascii="Times New Roman" w:hAnsi="Times New Roman" w:cs="Times New Roman"/>
          <w:b/>
          <w:sz w:val="24"/>
          <w:szCs w:val="24"/>
          <w:shd w:val="clear" w:color="auto" w:fill="FFFFFF"/>
        </w:rPr>
        <w:t>Il primo modello</w:t>
      </w:r>
      <w:r w:rsidR="00722122">
        <w:rPr>
          <w:rFonts w:ascii="Times New Roman" w:hAnsi="Times New Roman" w:cs="Times New Roman"/>
          <w:sz w:val="24"/>
          <w:szCs w:val="24"/>
          <w:shd w:val="clear" w:color="auto" w:fill="FFFFFF"/>
        </w:rPr>
        <w:t xml:space="preserve">, radicale e profetico, </w:t>
      </w:r>
      <w:r>
        <w:rPr>
          <w:rFonts w:ascii="Times New Roman" w:hAnsi="Times New Roman" w:cs="Times New Roman"/>
          <w:sz w:val="24"/>
          <w:szCs w:val="24"/>
          <w:shd w:val="clear" w:color="auto" w:fill="FFFFFF"/>
        </w:rPr>
        <w:t>è quello proposto dal Signore stesso al g</w:t>
      </w:r>
      <w:r w:rsidRPr="00722122">
        <w:rPr>
          <w:rFonts w:ascii="Times New Roman" w:hAnsi="Times New Roman" w:cs="Times New Roman"/>
          <w:sz w:val="24"/>
          <w:szCs w:val="24"/>
          <w:shd w:val="clear" w:color="auto" w:fill="FFFFFF"/>
        </w:rPr>
        <w:t>iovane ricco:</w:t>
      </w:r>
      <w:r w:rsidR="0033513C">
        <w:rPr>
          <w:rFonts w:ascii="Times New Roman" w:hAnsi="Times New Roman" w:cs="Times New Roman"/>
          <w:sz w:val="24"/>
          <w:szCs w:val="24"/>
          <w:shd w:val="clear" w:color="auto" w:fill="FFFFFF"/>
        </w:rPr>
        <w:t xml:space="preserve"> «Se vuoi essere perfetto, va’, vendi quello che possiedi, dallo ai poveri e avrai un tesoro in cielo; e vieni! Seguimi!»</w:t>
      </w:r>
      <w:r w:rsidR="00722122">
        <w:rPr>
          <w:rFonts w:ascii="Times New Roman" w:hAnsi="Times New Roman" w:cs="Times New Roman"/>
          <w:sz w:val="24"/>
          <w:szCs w:val="24"/>
          <w:shd w:val="clear" w:color="auto" w:fill="FDFBF3"/>
        </w:rPr>
        <w:t xml:space="preserve"> (Mt 19,21). </w:t>
      </w:r>
      <w:r w:rsidR="00722122">
        <w:rPr>
          <w:rFonts w:ascii="Times New Roman" w:hAnsi="Times New Roman" w:cs="Times New Roman"/>
          <w:sz w:val="24"/>
          <w:szCs w:val="24"/>
          <w:shd w:val="clear" w:color="auto" w:fill="FFFFFF"/>
        </w:rPr>
        <w:t>Non si tratta di aiutare i poveri, ma di divenire poveri per seguire Cristo, come il martire, nella imitazione più perfetta. È la via scelta da Pietro: «noi abbiamo lasciato tutto e ti abbiamo seguito»</w:t>
      </w:r>
      <w:r w:rsidR="0033513C">
        <w:rPr>
          <w:rFonts w:ascii="Times New Roman" w:hAnsi="Times New Roman" w:cs="Times New Roman"/>
          <w:sz w:val="24"/>
          <w:szCs w:val="24"/>
          <w:shd w:val="clear" w:color="auto" w:fill="FFFFFF"/>
        </w:rPr>
        <w:t>. E Gesù</w:t>
      </w:r>
      <w:r w:rsidR="00722122">
        <w:rPr>
          <w:rFonts w:ascii="Times New Roman" w:hAnsi="Times New Roman" w:cs="Times New Roman"/>
          <w:sz w:val="24"/>
          <w:szCs w:val="24"/>
          <w:shd w:val="clear" w:color="auto" w:fill="FFFFFF"/>
        </w:rPr>
        <w:t>: «Chiunque avrà lasciato case, o fratelli, o sorelle, o padre, o madre</w:t>
      </w:r>
      <w:r w:rsidR="00627BBD">
        <w:rPr>
          <w:rFonts w:ascii="Times New Roman" w:hAnsi="Times New Roman" w:cs="Times New Roman"/>
          <w:sz w:val="24"/>
          <w:szCs w:val="24"/>
          <w:shd w:val="clear" w:color="auto" w:fill="FFFFFF"/>
        </w:rPr>
        <w:t>,</w:t>
      </w:r>
      <w:r w:rsidR="00722122">
        <w:rPr>
          <w:rFonts w:ascii="Times New Roman" w:hAnsi="Times New Roman" w:cs="Times New Roman"/>
          <w:sz w:val="24"/>
          <w:szCs w:val="24"/>
          <w:shd w:val="clear" w:color="auto" w:fill="FFFFFF"/>
        </w:rPr>
        <w:t xml:space="preserve"> </w:t>
      </w:r>
      <w:r w:rsidR="00627BBD">
        <w:rPr>
          <w:rFonts w:ascii="Times New Roman" w:hAnsi="Times New Roman" w:cs="Times New Roman"/>
          <w:sz w:val="24"/>
          <w:szCs w:val="24"/>
          <w:shd w:val="clear" w:color="auto" w:fill="FFFFFF"/>
        </w:rPr>
        <w:t>o</w:t>
      </w:r>
      <w:r w:rsidR="00722122">
        <w:rPr>
          <w:rFonts w:ascii="Times New Roman" w:hAnsi="Times New Roman" w:cs="Times New Roman"/>
          <w:sz w:val="24"/>
          <w:szCs w:val="24"/>
          <w:shd w:val="clear" w:color="auto" w:fill="FFFFFF"/>
        </w:rPr>
        <w:t xml:space="preserve"> figli, o campi per il mio nome, riceverà cento volte tanto e avrà in eredità la vita eterna» (</w:t>
      </w:r>
      <w:r w:rsidR="0033513C">
        <w:rPr>
          <w:rFonts w:ascii="Times New Roman" w:hAnsi="Times New Roman" w:cs="Times New Roman"/>
          <w:sz w:val="24"/>
          <w:szCs w:val="24"/>
          <w:shd w:val="clear" w:color="auto" w:fill="FFFFFF"/>
        </w:rPr>
        <w:t>Mt 19,28</w:t>
      </w:r>
      <w:r w:rsidR="00722122">
        <w:rPr>
          <w:rFonts w:ascii="Times New Roman" w:hAnsi="Times New Roman" w:cs="Times New Roman"/>
          <w:sz w:val="24"/>
          <w:szCs w:val="24"/>
          <w:shd w:val="clear" w:color="auto" w:fill="FFFFFF"/>
        </w:rPr>
        <w:t xml:space="preserve">). </w:t>
      </w:r>
      <w:r w:rsidR="00722122" w:rsidRPr="00297B8F">
        <w:rPr>
          <w:rFonts w:ascii="Times New Roman" w:hAnsi="Times New Roman" w:cs="Times New Roman"/>
          <w:b/>
          <w:sz w:val="24"/>
          <w:szCs w:val="24"/>
          <w:shd w:val="clear" w:color="auto" w:fill="FFFFFF"/>
        </w:rPr>
        <w:t xml:space="preserve">La perfezione </w:t>
      </w:r>
      <w:r w:rsidR="00136D81" w:rsidRPr="00297B8F">
        <w:rPr>
          <w:rFonts w:ascii="Times New Roman" w:hAnsi="Times New Roman" w:cs="Times New Roman"/>
          <w:b/>
          <w:sz w:val="24"/>
          <w:szCs w:val="24"/>
          <w:shd w:val="clear" w:color="auto" w:fill="FFFFFF"/>
        </w:rPr>
        <w:t xml:space="preserve">della sequela </w:t>
      </w:r>
      <w:r w:rsidR="0033513C" w:rsidRPr="00297B8F">
        <w:rPr>
          <w:rFonts w:ascii="Times New Roman" w:hAnsi="Times New Roman" w:cs="Times New Roman"/>
          <w:b/>
          <w:sz w:val="24"/>
          <w:szCs w:val="24"/>
          <w:shd w:val="clear" w:color="auto" w:fill="FFFFFF"/>
        </w:rPr>
        <w:t>consiste</w:t>
      </w:r>
      <w:r w:rsidR="00722122" w:rsidRPr="00297B8F">
        <w:rPr>
          <w:rFonts w:ascii="Times New Roman" w:hAnsi="Times New Roman" w:cs="Times New Roman"/>
          <w:b/>
          <w:sz w:val="24"/>
          <w:szCs w:val="24"/>
          <w:shd w:val="clear" w:color="auto" w:fill="FFFFFF"/>
        </w:rPr>
        <w:t xml:space="preserve"> </w:t>
      </w:r>
      <w:r w:rsidR="0033513C" w:rsidRPr="00297B8F">
        <w:rPr>
          <w:rFonts w:ascii="Times New Roman" w:hAnsi="Times New Roman" w:cs="Times New Roman"/>
          <w:b/>
          <w:sz w:val="24"/>
          <w:szCs w:val="24"/>
          <w:shd w:val="clear" w:color="auto" w:fill="FFFFFF"/>
        </w:rPr>
        <w:t>nel</w:t>
      </w:r>
      <w:r w:rsidR="00136D81" w:rsidRPr="00297B8F">
        <w:rPr>
          <w:rFonts w:ascii="Times New Roman" w:hAnsi="Times New Roman" w:cs="Times New Roman"/>
          <w:b/>
          <w:sz w:val="24"/>
          <w:szCs w:val="24"/>
          <w:shd w:val="clear" w:color="auto" w:fill="FFFFFF"/>
        </w:rPr>
        <w:t>la scelta della povertà volontaria</w:t>
      </w:r>
      <w:r w:rsidR="00136D81">
        <w:rPr>
          <w:rFonts w:ascii="Times New Roman" w:hAnsi="Times New Roman" w:cs="Times New Roman"/>
          <w:sz w:val="24"/>
          <w:szCs w:val="24"/>
          <w:shd w:val="clear" w:color="auto" w:fill="FFFFFF"/>
        </w:rPr>
        <w:t>, nel</w:t>
      </w:r>
      <w:r w:rsidR="0033513C">
        <w:rPr>
          <w:rFonts w:ascii="Times New Roman" w:hAnsi="Times New Roman" w:cs="Times New Roman"/>
          <w:sz w:val="24"/>
          <w:szCs w:val="24"/>
          <w:shd w:val="clear" w:color="auto" w:fill="FFFFFF"/>
        </w:rPr>
        <w:t xml:space="preserve"> </w:t>
      </w:r>
      <w:r w:rsidR="00722122">
        <w:rPr>
          <w:rFonts w:ascii="Times New Roman" w:hAnsi="Times New Roman" w:cs="Times New Roman"/>
          <w:sz w:val="24"/>
          <w:szCs w:val="24"/>
          <w:shd w:val="clear" w:color="auto" w:fill="FFFFFF"/>
        </w:rPr>
        <w:t>lasciare campi e case</w:t>
      </w:r>
      <w:r w:rsidR="0033513C">
        <w:rPr>
          <w:rFonts w:ascii="Times New Roman" w:hAnsi="Times New Roman" w:cs="Times New Roman"/>
          <w:sz w:val="24"/>
          <w:szCs w:val="24"/>
          <w:shd w:val="clear" w:color="auto" w:fill="FFFFFF"/>
        </w:rPr>
        <w:t>,</w:t>
      </w:r>
      <w:r w:rsidR="00722122">
        <w:rPr>
          <w:rFonts w:ascii="Times New Roman" w:hAnsi="Times New Roman" w:cs="Times New Roman"/>
          <w:sz w:val="24"/>
          <w:szCs w:val="24"/>
          <w:shd w:val="clear" w:color="auto" w:fill="FFFFFF"/>
        </w:rPr>
        <w:t xml:space="preserve"> </w:t>
      </w:r>
      <w:r w:rsidR="0033513C">
        <w:rPr>
          <w:rFonts w:ascii="Times New Roman" w:hAnsi="Times New Roman" w:cs="Times New Roman"/>
          <w:sz w:val="24"/>
          <w:szCs w:val="24"/>
          <w:shd w:val="clear" w:color="auto" w:fill="FFFFFF"/>
        </w:rPr>
        <w:t>al pari di</w:t>
      </w:r>
      <w:r w:rsidR="00722122">
        <w:rPr>
          <w:rFonts w:ascii="Times New Roman" w:hAnsi="Times New Roman" w:cs="Times New Roman"/>
          <w:sz w:val="24"/>
          <w:szCs w:val="24"/>
          <w:shd w:val="clear" w:color="auto" w:fill="FFFFFF"/>
        </w:rPr>
        <w:t xml:space="preserve"> </w:t>
      </w:r>
      <w:r w:rsidR="0033513C">
        <w:rPr>
          <w:rFonts w:ascii="Times New Roman" w:hAnsi="Times New Roman" w:cs="Times New Roman"/>
          <w:sz w:val="24"/>
          <w:szCs w:val="24"/>
          <w:shd w:val="clear" w:color="auto" w:fill="FFFFFF"/>
        </w:rPr>
        <w:t>padre e madre, per il nome</w:t>
      </w:r>
      <w:r w:rsidR="00136D81">
        <w:rPr>
          <w:rFonts w:ascii="Times New Roman" w:hAnsi="Times New Roman" w:cs="Times New Roman"/>
          <w:sz w:val="24"/>
          <w:szCs w:val="24"/>
          <w:shd w:val="clear" w:color="auto" w:fill="FFFFFF"/>
        </w:rPr>
        <w:t xml:space="preserve"> di Gesù</w:t>
      </w:r>
      <w:r w:rsidR="0033513C">
        <w:rPr>
          <w:rFonts w:ascii="Times New Roman" w:hAnsi="Times New Roman" w:cs="Times New Roman"/>
          <w:sz w:val="24"/>
          <w:szCs w:val="24"/>
          <w:shd w:val="clear" w:color="auto" w:fill="FFFFFF"/>
        </w:rPr>
        <w:t xml:space="preserve">. Come Antonio nel deserto dell’Africa </w:t>
      </w:r>
      <w:r w:rsidR="00136D81">
        <w:rPr>
          <w:rFonts w:ascii="Times New Roman" w:hAnsi="Times New Roman" w:cs="Times New Roman"/>
          <w:sz w:val="24"/>
          <w:szCs w:val="24"/>
          <w:shd w:val="clear" w:color="auto" w:fill="FFFFFF"/>
        </w:rPr>
        <w:t>e</w:t>
      </w:r>
      <w:r w:rsidR="0033513C">
        <w:rPr>
          <w:rFonts w:ascii="Times New Roman" w:hAnsi="Times New Roman" w:cs="Times New Roman"/>
          <w:sz w:val="24"/>
          <w:szCs w:val="24"/>
          <w:shd w:val="clear" w:color="auto" w:fill="FFFFFF"/>
        </w:rPr>
        <w:t xml:space="preserve"> Francesco nel cuore dell’Italia.</w:t>
      </w:r>
    </w:p>
    <w:p w:rsidR="003227EA" w:rsidRDefault="0033513C" w:rsidP="00136D81">
      <w:pPr>
        <w:autoSpaceDE w:val="0"/>
        <w:autoSpaceDN w:val="0"/>
        <w:adjustRightInd w:val="0"/>
        <w:ind w:firstLine="709"/>
        <w:jc w:val="both"/>
        <w:rPr>
          <w:rFonts w:ascii="Times New Roman" w:hAnsi="Times New Roman" w:cs="Times New Roman"/>
          <w:sz w:val="24"/>
          <w:szCs w:val="24"/>
          <w:shd w:val="clear" w:color="auto" w:fill="FFFFFF"/>
        </w:rPr>
      </w:pPr>
      <w:r w:rsidRPr="00297B8F">
        <w:rPr>
          <w:rFonts w:ascii="Times New Roman" w:hAnsi="Times New Roman" w:cs="Times New Roman"/>
          <w:b/>
          <w:sz w:val="24"/>
          <w:szCs w:val="24"/>
          <w:shd w:val="clear" w:color="auto" w:fill="FFFFFF"/>
        </w:rPr>
        <w:t xml:space="preserve">La seconda forma di distacco dai beni, sempre radicale, è la condivisione </w:t>
      </w:r>
      <w:r w:rsidR="00261F64" w:rsidRPr="00297B8F">
        <w:rPr>
          <w:rFonts w:ascii="Times New Roman" w:hAnsi="Times New Roman" w:cs="Times New Roman"/>
          <w:b/>
          <w:sz w:val="24"/>
          <w:szCs w:val="24"/>
          <w:shd w:val="clear" w:color="auto" w:fill="FFFFFF"/>
        </w:rPr>
        <w:t xml:space="preserve">totale </w:t>
      </w:r>
      <w:r w:rsidRPr="00297B8F">
        <w:rPr>
          <w:rFonts w:ascii="Times New Roman" w:hAnsi="Times New Roman" w:cs="Times New Roman"/>
          <w:b/>
          <w:sz w:val="24"/>
          <w:szCs w:val="24"/>
          <w:shd w:val="clear" w:color="auto" w:fill="FFFFFF"/>
        </w:rPr>
        <w:t>dei beni</w:t>
      </w:r>
      <w:r w:rsidR="00C1530B">
        <w:rPr>
          <w:rFonts w:ascii="Times New Roman" w:hAnsi="Times New Roman" w:cs="Times New Roman"/>
          <w:sz w:val="24"/>
          <w:szCs w:val="24"/>
          <w:shd w:val="clear" w:color="auto" w:fill="FFFFFF"/>
        </w:rPr>
        <w:t>, secondo l’i</w:t>
      </w:r>
      <w:r w:rsidR="00D5791C">
        <w:rPr>
          <w:rFonts w:ascii="Times New Roman" w:hAnsi="Times New Roman" w:cs="Times New Roman"/>
          <w:sz w:val="24"/>
          <w:szCs w:val="24"/>
          <w:shd w:val="clear" w:color="auto" w:fill="FFFFFF"/>
        </w:rPr>
        <w:t>cona</w:t>
      </w:r>
      <w:r w:rsidR="00C1530B">
        <w:rPr>
          <w:rFonts w:ascii="Times New Roman" w:hAnsi="Times New Roman" w:cs="Times New Roman"/>
          <w:sz w:val="24"/>
          <w:szCs w:val="24"/>
          <w:shd w:val="clear" w:color="auto" w:fill="FFFFFF"/>
        </w:rPr>
        <w:t xml:space="preserve"> </w:t>
      </w:r>
      <w:r w:rsidR="00D5791C">
        <w:rPr>
          <w:rFonts w:ascii="Times New Roman" w:hAnsi="Times New Roman" w:cs="Times New Roman"/>
          <w:sz w:val="24"/>
          <w:szCs w:val="24"/>
          <w:shd w:val="clear" w:color="auto" w:fill="FFFFFF"/>
        </w:rPr>
        <w:t>d</w:t>
      </w:r>
      <w:r w:rsidR="00C1530B">
        <w:rPr>
          <w:rFonts w:ascii="Times New Roman" w:hAnsi="Times New Roman" w:cs="Times New Roman"/>
          <w:sz w:val="24"/>
          <w:szCs w:val="24"/>
          <w:shd w:val="clear" w:color="auto" w:fill="FFFFFF"/>
        </w:rPr>
        <w:t>egli Atti degli Apostoli: «</w:t>
      </w:r>
      <w:r w:rsidR="00C1530B" w:rsidRPr="00C1530B">
        <w:rPr>
          <w:rFonts w:ascii="Times New Roman" w:hAnsi="Times New Roman" w:cs="Times New Roman"/>
          <w:sz w:val="24"/>
          <w:szCs w:val="24"/>
        </w:rPr>
        <w:t>La moltitudine di coloro che eran</w:t>
      </w:r>
      <w:r w:rsidR="00AA17E4">
        <w:rPr>
          <w:rFonts w:ascii="Times New Roman" w:hAnsi="Times New Roman" w:cs="Times New Roman"/>
          <w:sz w:val="24"/>
          <w:szCs w:val="24"/>
        </w:rPr>
        <w:t>o</w:t>
      </w:r>
      <w:r w:rsidR="00C1530B" w:rsidRPr="00C1530B">
        <w:rPr>
          <w:rFonts w:ascii="Times New Roman" w:hAnsi="Times New Roman" w:cs="Times New Roman"/>
          <w:sz w:val="24"/>
          <w:szCs w:val="24"/>
        </w:rPr>
        <w:t xml:space="preserve"> </w:t>
      </w:r>
      <w:r w:rsidR="00AA17E4">
        <w:rPr>
          <w:rFonts w:ascii="Times New Roman" w:hAnsi="Times New Roman" w:cs="Times New Roman"/>
          <w:sz w:val="24"/>
          <w:szCs w:val="24"/>
        </w:rPr>
        <w:t xml:space="preserve">diventati credenti </w:t>
      </w:r>
      <w:r w:rsidR="00C1530B" w:rsidRPr="00C1530B">
        <w:rPr>
          <w:rFonts w:ascii="Times New Roman" w:hAnsi="Times New Roman" w:cs="Times New Roman"/>
          <w:sz w:val="24"/>
          <w:szCs w:val="24"/>
        </w:rPr>
        <w:t>aveva un cuore solo e un</w:t>
      </w:r>
      <w:r w:rsidR="00C1530B">
        <w:rPr>
          <w:rFonts w:ascii="Times New Roman" w:hAnsi="Times New Roman" w:cs="Times New Roman"/>
          <w:sz w:val="24"/>
          <w:szCs w:val="24"/>
        </w:rPr>
        <w:t>’</w:t>
      </w:r>
      <w:r w:rsidR="00AA17E4">
        <w:rPr>
          <w:rFonts w:ascii="Times New Roman" w:hAnsi="Times New Roman" w:cs="Times New Roman"/>
          <w:sz w:val="24"/>
          <w:szCs w:val="24"/>
        </w:rPr>
        <w:t>anima sola e nessuno considerava</w:t>
      </w:r>
      <w:r w:rsidR="00C1530B" w:rsidRPr="00C1530B">
        <w:rPr>
          <w:rFonts w:ascii="Times New Roman" w:hAnsi="Times New Roman" w:cs="Times New Roman"/>
          <w:sz w:val="24"/>
          <w:szCs w:val="24"/>
        </w:rPr>
        <w:t xml:space="preserve"> sua proprietà quello che gli apparteneva, ma </w:t>
      </w:r>
      <w:r w:rsidR="00AA17E4">
        <w:rPr>
          <w:rFonts w:ascii="Times New Roman" w:hAnsi="Times New Roman" w:cs="Times New Roman"/>
          <w:sz w:val="24"/>
          <w:szCs w:val="24"/>
        </w:rPr>
        <w:t>fra loro tutto era comune</w:t>
      </w:r>
      <w:r w:rsidR="00C1530B" w:rsidRPr="00C1530B">
        <w:rPr>
          <w:rFonts w:ascii="Times New Roman" w:hAnsi="Times New Roman" w:cs="Times New Roman"/>
          <w:sz w:val="24"/>
          <w:szCs w:val="24"/>
        </w:rPr>
        <w:t>.</w:t>
      </w:r>
      <w:r w:rsidR="0047248A">
        <w:rPr>
          <w:rStyle w:val="apple-converted-space"/>
          <w:rFonts w:ascii="Times New Roman" w:hAnsi="Times New Roman" w:cs="Times New Roman"/>
          <w:sz w:val="24"/>
          <w:szCs w:val="24"/>
        </w:rPr>
        <w:t xml:space="preserve"> </w:t>
      </w:r>
      <w:r w:rsidR="00AA17E4">
        <w:rPr>
          <w:rStyle w:val="apple-converted-space"/>
          <w:rFonts w:ascii="Times New Roman" w:hAnsi="Times New Roman" w:cs="Times New Roman"/>
          <w:sz w:val="24"/>
          <w:szCs w:val="24"/>
        </w:rPr>
        <w:t>[…]</w:t>
      </w:r>
      <w:r w:rsidR="0047248A">
        <w:rPr>
          <w:rStyle w:val="apple-converted-space"/>
          <w:rFonts w:ascii="Times New Roman" w:hAnsi="Times New Roman" w:cs="Times New Roman"/>
          <w:sz w:val="24"/>
          <w:szCs w:val="24"/>
        </w:rPr>
        <w:t xml:space="preserve"> </w:t>
      </w:r>
      <w:r w:rsidR="00C1530B" w:rsidRPr="00C1530B">
        <w:rPr>
          <w:rFonts w:ascii="Times New Roman" w:hAnsi="Times New Roman" w:cs="Times New Roman"/>
          <w:sz w:val="24"/>
          <w:szCs w:val="24"/>
        </w:rPr>
        <w:t xml:space="preserve">Nessuno infatti tra loro era bisognoso, perché quanti possedevano campi o case li vendevano, portavano </w:t>
      </w:r>
      <w:r w:rsidR="00AA17E4">
        <w:rPr>
          <w:rFonts w:ascii="Times New Roman" w:hAnsi="Times New Roman" w:cs="Times New Roman"/>
          <w:sz w:val="24"/>
          <w:szCs w:val="24"/>
        </w:rPr>
        <w:t>il ricavato</w:t>
      </w:r>
      <w:r w:rsidR="00D5791C">
        <w:rPr>
          <w:rFonts w:ascii="Times New Roman" w:hAnsi="Times New Roman" w:cs="Times New Roman"/>
          <w:sz w:val="24"/>
          <w:szCs w:val="24"/>
        </w:rPr>
        <w:t xml:space="preserve"> di ciò che era stato venduto e lo deponevano ai piedi degli apostoli; poi veniva distribuito a ciascuno secondo il suo bisogno</w:t>
      </w:r>
      <w:r w:rsidR="00C1530B">
        <w:rPr>
          <w:rFonts w:ascii="Times New Roman" w:hAnsi="Times New Roman" w:cs="Times New Roman"/>
          <w:sz w:val="24"/>
          <w:szCs w:val="24"/>
        </w:rPr>
        <w:t>» (At 4,</w:t>
      </w:r>
      <w:r w:rsidR="00D5791C">
        <w:rPr>
          <w:rFonts w:ascii="Times New Roman" w:hAnsi="Times New Roman" w:cs="Times New Roman"/>
          <w:sz w:val="24"/>
          <w:szCs w:val="24"/>
        </w:rPr>
        <w:t>32-35)</w:t>
      </w:r>
      <w:r w:rsidR="00C1530B" w:rsidRPr="00C1530B">
        <w:rPr>
          <w:rFonts w:ascii="Times New Roman" w:hAnsi="Times New Roman" w:cs="Times New Roman"/>
          <w:sz w:val="24"/>
          <w:szCs w:val="24"/>
        </w:rPr>
        <w:t>.</w:t>
      </w:r>
      <w:r w:rsidR="00D5791C">
        <w:rPr>
          <w:rFonts w:ascii="Times New Roman" w:hAnsi="Times New Roman" w:cs="Times New Roman"/>
          <w:sz w:val="24"/>
          <w:szCs w:val="24"/>
        </w:rPr>
        <w:t xml:space="preserve"> </w:t>
      </w:r>
      <w:r w:rsidR="003227EA">
        <w:rPr>
          <w:rFonts w:ascii="Times New Roman" w:hAnsi="Times New Roman" w:cs="Times New Roman"/>
          <w:sz w:val="24"/>
          <w:szCs w:val="24"/>
        </w:rPr>
        <w:t>Questa</w:t>
      </w:r>
      <w:r w:rsidR="00D5791C">
        <w:rPr>
          <w:rFonts w:ascii="Times New Roman" w:hAnsi="Times New Roman" w:cs="Times New Roman"/>
          <w:sz w:val="24"/>
          <w:szCs w:val="24"/>
        </w:rPr>
        <w:t xml:space="preserve"> comunione</w:t>
      </w:r>
      <w:r w:rsidR="00136D81">
        <w:rPr>
          <w:rFonts w:ascii="Times New Roman" w:hAnsi="Times New Roman" w:cs="Times New Roman"/>
          <w:sz w:val="24"/>
          <w:szCs w:val="24"/>
        </w:rPr>
        <w:t xml:space="preserve"> dei beni</w:t>
      </w:r>
      <w:r w:rsidR="003227EA">
        <w:rPr>
          <w:rFonts w:ascii="Times New Roman" w:hAnsi="Times New Roman" w:cs="Times New Roman"/>
          <w:sz w:val="24"/>
          <w:szCs w:val="24"/>
        </w:rPr>
        <w:t xml:space="preserve">, </w:t>
      </w:r>
      <w:r w:rsidR="00551147">
        <w:rPr>
          <w:rFonts w:ascii="Times New Roman" w:hAnsi="Times New Roman" w:cs="Times New Roman"/>
          <w:sz w:val="24"/>
          <w:szCs w:val="24"/>
        </w:rPr>
        <w:t xml:space="preserve">che </w:t>
      </w:r>
      <w:r w:rsidR="003227EA">
        <w:rPr>
          <w:rFonts w:ascii="Times New Roman" w:hAnsi="Times New Roman" w:cs="Times New Roman"/>
          <w:sz w:val="24"/>
          <w:szCs w:val="24"/>
        </w:rPr>
        <w:t xml:space="preserve">si è prolungata nella vita della </w:t>
      </w:r>
      <w:r w:rsidR="00627BBD">
        <w:rPr>
          <w:rFonts w:ascii="Times New Roman" w:hAnsi="Times New Roman" w:cs="Times New Roman"/>
          <w:sz w:val="24"/>
          <w:szCs w:val="24"/>
        </w:rPr>
        <w:t>C</w:t>
      </w:r>
      <w:r w:rsidR="003227EA">
        <w:rPr>
          <w:rFonts w:ascii="Times New Roman" w:hAnsi="Times New Roman" w:cs="Times New Roman"/>
          <w:sz w:val="24"/>
          <w:szCs w:val="24"/>
        </w:rPr>
        <w:t>hiesa soprattutto nell’esperienza monastica,</w:t>
      </w:r>
      <w:r w:rsidR="00D5791C">
        <w:rPr>
          <w:rFonts w:ascii="Times New Roman" w:hAnsi="Times New Roman" w:cs="Times New Roman"/>
          <w:sz w:val="24"/>
          <w:szCs w:val="24"/>
        </w:rPr>
        <w:t xml:space="preserve"> </w:t>
      </w:r>
      <w:r w:rsidR="003227EA">
        <w:rPr>
          <w:rFonts w:ascii="Times New Roman" w:hAnsi="Times New Roman" w:cs="Times New Roman"/>
          <w:sz w:val="24"/>
          <w:szCs w:val="24"/>
        </w:rPr>
        <w:t xml:space="preserve">è </w:t>
      </w:r>
      <w:r w:rsidR="00136D81">
        <w:rPr>
          <w:rFonts w:ascii="Times New Roman" w:hAnsi="Times New Roman" w:cs="Times New Roman"/>
          <w:sz w:val="24"/>
          <w:szCs w:val="24"/>
        </w:rPr>
        <w:t xml:space="preserve">in </w:t>
      </w:r>
      <w:r w:rsidR="003227EA">
        <w:rPr>
          <w:rFonts w:ascii="Times New Roman" w:hAnsi="Times New Roman" w:cs="Times New Roman"/>
          <w:sz w:val="24"/>
          <w:szCs w:val="24"/>
        </w:rPr>
        <w:t xml:space="preserve">funzione del mutuo sostegno, </w:t>
      </w:r>
      <w:r w:rsidR="00136D81">
        <w:rPr>
          <w:rFonts w:ascii="Times New Roman" w:hAnsi="Times New Roman" w:cs="Times New Roman"/>
          <w:sz w:val="24"/>
          <w:szCs w:val="24"/>
        </w:rPr>
        <w:t>poiché</w:t>
      </w:r>
      <w:r w:rsidR="003227EA">
        <w:rPr>
          <w:rFonts w:ascii="Times New Roman" w:hAnsi="Times New Roman" w:cs="Times New Roman"/>
          <w:sz w:val="24"/>
          <w:szCs w:val="24"/>
        </w:rPr>
        <w:t xml:space="preserve"> i beni non </w:t>
      </w:r>
      <w:r w:rsidR="00D5791C">
        <w:rPr>
          <w:rFonts w:ascii="Times New Roman" w:hAnsi="Times New Roman" w:cs="Times New Roman"/>
          <w:sz w:val="24"/>
          <w:szCs w:val="24"/>
        </w:rPr>
        <w:t xml:space="preserve">vengono </w:t>
      </w:r>
      <w:r w:rsidR="00136D81">
        <w:rPr>
          <w:rFonts w:ascii="Times New Roman" w:hAnsi="Times New Roman" w:cs="Times New Roman"/>
          <w:sz w:val="24"/>
          <w:szCs w:val="24"/>
        </w:rPr>
        <w:t>re</w:t>
      </w:r>
      <w:r w:rsidR="00D5791C">
        <w:rPr>
          <w:rFonts w:ascii="Times New Roman" w:hAnsi="Times New Roman" w:cs="Times New Roman"/>
          <w:sz w:val="24"/>
          <w:szCs w:val="24"/>
        </w:rPr>
        <w:t>distribuiti in modo uguale ma in base al bisogno</w:t>
      </w:r>
      <w:r w:rsidR="003227EA">
        <w:rPr>
          <w:rFonts w:ascii="Times New Roman" w:hAnsi="Times New Roman" w:cs="Times New Roman"/>
          <w:sz w:val="24"/>
          <w:szCs w:val="24"/>
        </w:rPr>
        <w:t xml:space="preserve"> di ciascuno. </w:t>
      </w:r>
      <w:r w:rsidR="00136D81">
        <w:rPr>
          <w:rFonts w:ascii="Times New Roman" w:hAnsi="Times New Roman" w:cs="Times New Roman"/>
          <w:sz w:val="24"/>
          <w:szCs w:val="24"/>
        </w:rPr>
        <w:t>Il superamento del dominio privato realizza un’</w:t>
      </w:r>
      <w:r w:rsidR="00627BBD">
        <w:rPr>
          <w:rFonts w:ascii="Times New Roman" w:hAnsi="Times New Roman" w:cs="Times New Roman"/>
          <w:sz w:val="24"/>
          <w:szCs w:val="24"/>
        </w:rPr>
        <w:t xml:space="preserve">esperienza </w:t>
      </w:r>
      <w:r w:rsidR="00551147">
        <w:rPr>
          <w:rFonts w:ascii="Times New Roman" w:hAnsi="Times New Roman" w:cs="Times New Roman"/>
          <w:sz w:val="24"/>
          <w:szCs w:val="24"/>
        </w:rPr>
        <w:t>d</w:t>
      </w:r>
      <w:r w:rsidR="00E62562">
        <w:rPr>
          <w:rFonts w:ascii="Times New Roman" w:hAnsi="Times New Roman" w:cs="Times New Roman"/>
          <w:sz w:val="24"/>
          <w:szCs w:val="24"/>
        </w:rPr>
        <w:t>i</w:t>
      </w:r>
      <w:r w:rsidR="00551147">
        <w:rPr>
          <w:rFonts w:ascii="Times New Roman" w:hAnsi="Times New Roman" w:cs="Times New Roman"/>
          <w:sz w:val="24"/>
          <w:szCs w:val="24"/>
        </w:rPr>
        <w:t xml:space="preserve"> </w:t>
      </w:r>
      <w:r w:rsidR="003227EA">
        <w:rPr>
          <w:rFonts w:ascii="Times New Roman" w:hAnsi="Times New Roman" w:cs="Times New Roman"/>
          <w:sz w:val="24"/>
          <w:szCs w:val="24"/>
        </w:rPr>
        <w:t>pace</w:t>
      </w:r>
      <w:r w:rsidR="00E62562">
        <w:rPr>
          <w:rFonts w:ascii="Times New Roman" w:hAnsi="Times New Roman" w:cs="Times New Roman"/>
          <w:sz w:val="24"/>
          <w:szCs w:val="24"/>
        </w:rPr>
        <w:t>:</w:t>
      </w:r>
      <w:r w:rsidR="003227EA">
        <w:rPr>
          <w:rFonts w:ascii="Times New Roman" w:hAnsi="Times New Roman" w:cs="Times New Roman"/>
          <w:sz w:val="24"/>
          <w:szCs w:val="24"/>
        </w:rPr>
        <w:t xml:space="preserve"> </w:t>
      </w:r>
      <w:r w:rsidR="003227EA">
        <w:rPr>
          <w:rFonts w:ascii="Times New Roman" w:hAnsi="Times New Roman" w:cs="Times New Roman"/>
          <w:sz w:val="24"/>
          <w:szCs w:val="24"/>
          <w:shd w:val="clear" w:color="auto" w:fill="FFFFFF"/>
        </w:rPr>
        <w:t>«Il “mio” e il “tuo”, queste fredde parole che introducono nel mondo infinite guerre, erano state eliminate da quella santa chiesa ed essi abitavano in terra come angeli in cielo.</w:t>
      </w:r>
      <w:r w:rsidR="00551147">
        <w:rPr>
          <w:rFonts w:ascii="Times New Roman" w:hAnsi="Times New Roman" w:cs="Times New Roman"/>
          <w:sz w:val="24"/>
          <w:szCs w:val="24"/>
          <w:shd w:val="clear" w:color="auto" w:fill="FFFFFF"/>
        </w:rPr>
        <w:t xml:space="preserve"> I poveri non invidiavano i ricchi perché non c’erano poveri, essendo tutte le cose comuni»</w:t>
      </w:r>
      <w:r w:rsidR="00E62562">
        <w:rPr>
          <w:rFonts w:ascii="Times New Roman" w:hAnsi="Times New Roman" w:cs="Times New Roman"/>
          <w:sz w:val="24"/>
          <w:szCs w:val="24"/>
          <w:shd w:val="clear" w:color="auto" w:fill="FFFFFF"/>
        </w:rPr>
        <w:t xml:space="preserve"> </w:t>
      </w:r>
      <w:r w:rsidR="00E62562">
        <w:rPr>
          <w:rFonts w:ascii="Times New Roman" w:hAnsi="Times New Roman" w:cs="Times New Roman"/>
          <w:sz w:val="24"/>
          <w:szCs w:val="24"/>
        </w:rPr>
        <w:t>(Giovanni Crisostomo)</w:t>
      </w:r>
      <w:r w:rsidR="00551147">
        <w:rPr>
          <w:rFonts w:ascii="Times New Roman" w:hAnsi="Times New Roman" w:cs="Times New Roman"/>
          <w:sz w:val="24"/>
          <w:szCs w:val="24"/>
          <w:shd w:val="clear" w:color="auto" w:fill="FFFFFF"/>
        </w:rPr>
        <w:t>.</w:t>
      </w:r>
    </w:p>
    <w:p w:rsidR="00693C48" w:rsidRDefault="00551147" w:rsidP="00693C48">
      <w:pPr>
        <w:autoSpaceDE w:val="0"/>
        <w:autoSpaceDN w:val="0"/>
        <w:adjustRightInd w:val="0"/>
        <w:ind w:firstLine="709"/>
        <w:jc w:val="both"/>
        <w:rPr>
          <w:rFonts w:ascii="Times New Roman" w:hAnsi="Times New Roman" w:cs="Times New Roman"/>
          <w:sz w:val="24"/>
          <w:szCs w:val="24"/>
        </w:rPr>
      </w:pPr>
      <w:r w:rsidRPr="00297B8F">
        <w:rPr>
          <w:rFonts w:ascii="Times New Roman" w:hAnsi="Times New Roman" w:cs="Times New Roman"/>
          <w:b/>
          <w:sz w:val="24"/>
          <w:szCs w:val="24"/>
          <w:shd w:val="clear" w:color="auto" w:fill="FFFFFF"/>
        </w:rPr>
        <w:lastRenderedPageBreak/>
        <w:t>Un altro modo di e</w:t>
      </w:r>
      <w:r w:rsidR="00693C48" w:rsidRPr="00297B8F">
        <w:rPr>
          <w:rFonts w:ascii="Times New Roman" w:hAnsi="Times New Roman" w:cs="Times New Roman"/>
          <w:b/>
          <w:sz w:val="24"/>
          <w:szCs w:val="24"/>
          <w:shd w:val="clear" w:color="auto" w:fill="FFFFFF"/>
        </w:rPr>
        <w:t>sprimere la libertà dai beni è</w:t>
      </w:r>
      <w:r w:rsidRPr="00297B8F">
        <w:rPr>
          <w:rFonts w:ascii="Times New Roman" w:hAnsi="Times New Roman" w:cs="Times New Roman"/>
          <w:b/>
          <w:sz w:val="24"/>
          <w:szCs w:val="24"/>
          <w:shd w:val="clear" w:color="auto" w:fill="FFFFFF"/>
        </w:rPr>
        <w:t xml:space="preserve"> l’ospitalità</w:t>
      </w:r>
      <w:r>
        <w:rPr>
          <w:rFonts w:ascii="Times New Roman" w:hAnsi="Times New Roman" w:cs="Times New Roman"/>
          <w:sz w:val="24"/>
          <w:szCs w:val="24"/>
          <w:shd w:val="clear" w:color="auto" w:fill="FFFFFF"/>
        </w:rPr>
        <w:t xml:space="preserve">. </w:t>
      </w:r>
      <w:r w:rsidR="00693C48">
        <w:rPr>
          <w:rFonts w:ascii="Times New Roman" w:hAnsi="Times New Roman" w:cs="Times New Roman"/>
          <w:sz w:val="24"/>
          <w:szCs w:val="24"/>
          <w:shd w:val="clear" w:color="auto" w:fill="FFFFFF"/>
        </w:rPr>
        <w:t xml:space="preserve">La Scrittura attesta che </w:t>
      </w:r>
      <w:r>
        <w:rPr>
          <w:rFonts w:ascii="Times New Roman" w:hAnsi="Times New Roman" w:cs="Times New Roman"/>
          <w:sz w:val="24"/>
          <w:szCs w:val="24"/>
          <w:shd w:val="clear" w:color="auto" w:fill="FFFFFF"/>
        </w:rPr>
        <w:t>la</w:t>
      </w:r>
      <w:r w:rsidR="00693C48">
        <w:rPr>
          <w:rFonts w:ascii="Times New Roman" w:hAnsi="Times New Roman" w:cs="Times New Roman"/>
          <w:sz w:val="24"/>
          <w:szCs w:val="24"/>
          <w:shd w:val="clear" w:color="auto" w:fill="FFFFFF"/>
        </w:rPr>
        <w:t xml:space="preserve"> C</w:t>
      </w:r>
      <w:r>
        <w:rPr>
          <w:rFonts w:ascii="Times New Roman" w:hAnsi="Times New Roman" w:cs="Times New Roman"/>
          <w:sz w:val="24"/>
          <w:szCs w:val="24"/>
          <w:shd w:val="clear" w:color="auto" w:fill="FFFFFF"/>
        </w:rPr>
        <w:t xml:space="preserve">hiesa </w:t>
      </w:r>
      <w:r w:rsidR="00693C48">
        <w:rPr>
          <w:rFonts w:ascii="Times New Roman" w:hAnsi="Times New Roman" w:cs="Times New Roman"/>
          <w:sz w:val="24"/>
          <w:szCs w:val="24"/>
          <w:shd w:val="clear" w:color="auto" w:fill="FFFFFF"/>
        </w:rPr>
        <w:t>nascente si raduna</w:t>
      </w:r>
      <w:r>
        <w:rPr>
          <w:rFonts w:ascii="Times New Roman" w:hAnsi="Times New Roman" w:cs="Times New Roman"/>
          <w:sz w:val="24"/>
          <w:szCs w:val="24"/>
          <w:shd w:val="clear" w:color="auto" w:fill="FFFFFF"/>
        </w:rPr>
        <w:t xml:space="preserve"> nelle case dei credenti (1Cor 16,19; Fm 2)</w:t>
      </w:r>
      <w:r w:rsidR="00AE7161">
        <w:rPr>
          <w:rFonts w:ascii="Times New Roman" w:hAnsi="Times New Roman" w:cs="Times New Roman"/>
          <w:sz w:val="24"/>
          <w:szCs w:val="24"/>
          <w:shd w:val="clear" w:color="auto" w:fill="FFFFFF"/>
        </w:rPr>
        <w:t>.</w:t>
      </w:r>
      <w:r w:rsidR="00693C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Paolo </w:t>
      </w:r>
      <w:r w:rsidR="00693C48">
        <w:rPr>
          <w:rFonts w:ascii="Times New Roman" w:hAnsi="Times New Roman" w:cs="Times New Roman"/>
          <w:sz w:val="24"/>
          <w:szCs w:val="24"/>
          <w:shd w:val="clear" w:color="auto" w:fill="FFFFFF"/>
        </w:rPr>
        <w:t xml:space="preserve">stesso </w:t>
      </w:r>
      <w:r>
        <w:rPr>
          <w:rFonts w:ascii="Times New Roman" w:hAnsi="Times New Roman" w:cs="Times New Roman"/>
          <w:sz w:val="24"/>
          <w:szCs w:val="24"/>
          <w:shd w:val="clear" w:color="auto" w:fill="FFFFFF"/>
        </w:rPr>
        <w:t>si sposta</w:t>
      </w:r>
      <w:r w:rsidR="00136D81">
        <w:rPr>
          <w:rFonts w:ascii="Times New Roman" w:hAnsi="Times New Roman" w:cs="Times New Roman"/>
          <w:sz w:val="24"/>
          <w:szCs w:val="24"/>
          <w:shd w:val="clear" w:color="auto" w:fill="FFFFFF"/>
        </w:rPr>
        <w:t xml:space="preserve"> nei suoi viaggi</w:t>
      </w:r>
      <w:r>
        <w:rPr>
          <w:rFonts w:ascii="Times New Roman" w:hAnsi="Times New Roman" w:cs="Times New Roman"/>
          <w:sz w:val="24"/>
          <w:szCs w:val="24"/>
          <w:shd w:val="clear" w:color="auto" w:fill="FFFFFF"/>
        </w:rPr>
        <w:t xml:space="preserve"> </w:t>
      </w:r>
      <w:r w:rsidR="00693C48">
        <w:rPr>
          <w:rFonts w:ascii="Times New Roman" w:hAnsi="Times New Roman" w:cs="Times New Roman"/>
          <w:sz w:val="24"/>
          <w:szCs w:val="24"/>
          <w:shd w:val="clear" w:color="auto" w:fill="FFFFFF"/>
        </w:rPr>
        <w:t>utilizzando un</w:t>
      </w:r>
      <w:r>
        <w:rPr>
          <w:rFonts w:ascii="Times New Roman" w:hAnsi="Times New Roman" w:cs="Times New Roman"/>
          <w:sz w:val="24"/>
          <w:szCs w:val="24"/>
          <w:shd w:val="clear" w:color="auto" w:fill="FFFFFF"/>
        </w:rPr>
        <w:t>a rete di accoglienza familiare (At 16,15; 18,2-3).</w:t>
      </w:r>
      <w:r w:rsidR="00693C48">
        <w:rPr>
          <w:rFonts w:ascii="Times New Roman" w:hAnsi="Times New Roman" w:cs="Times New Roman"/>
          <w:sz w:val="24"/>
          <w:szCs w:val="24"/>
          <w:shd w:val="clear" w:color="auto" w:fill="FFFFFF"/>
        </w:rPr>
        <w:t xml:space="preserve"> Mettere a disposizione il bene della propria casa</w:t>
      </w:r>
      <w:r>
        <w:rPr>
          <w:rFonts w:ascii="Times New Roman" w:hAnsi="Times New Roman" w:cs="Times New Roman"/>
          <w:sz w:val="24"/>
          <w:szCs w:val="24"/>
          <w:shd w:val="clear" w:color="auto" w:fill="FFFFFF"/>
        </w:rPr>
        <w:t xml:space="preserve"> </w:t>
      </w:r>
      <w:r w:rsidR="00693C48">
        <w:rPr>
          <w:rFonts w:ascii="Times New Roman" w:hAnsi="Times New Roman" w:cs="Times New Roman"/>
          <w:sz w:val="24"/>
          <w:szCs w:val="24"/>
          <w:shd w:val="clear" w:color="auto" w:fill="FFFFFF"/>
        </w:rPr>
        <w:t>per le esigenze della Chiesa</w:t>
      </w:r>
      <w:r w:rsidR="00E62562">
        <w:rPr>
          <w:rFonts w:ascii="Times New Roman" w:hAnsi="Times New Roman" w:cs="Times New Roman"/>
          <w:sz w:val="24"/>
          <w:szCs w:val="24"/>
          <w:shd w:val="clear" w:color="auto" w:fill="FFFFFF"/>
        </w:rPr>
        <w:t xml:space="preserve"> e del suo clero itinerante</w:t>
      </w:r>
      <w:r w:rsidR="00693C48">
        <w:rPr>
          <w:rFonts w:ascii="Times New Roman" w:hAnsi="Times New Roman" w:cs="Times New Roman"/>
          <w:sz w:val="24"/>
          <w:szCs w:val="24"/>
          <w:shd w:val="clear" w:color="auto" w:fill="FFFFFF"/>
        </w:rPr>
        <w:t xml:space="preserve"> diviene presto un precetto</w:t>
      </w:r>
      <w:r w:rsidR="00E62562">
        <w:rPr>
          <w:rFonts w:ascii="Times New Roman" w:hAnsi="Times New Roman" w:cs="Times New Roman"/>
          <w:sz w:val="24"/>
          <w:szCs w:val="24"/>
          <w:shd w:val="clear" w:color="auto" w:fill="FFFFFF"/>
        </w:rPr>
        <w:t>:</w:t>
      </w:r>
      <w:r w:rsidR="00693C48">
        <w:rPr>
          <w:rFonts w:ascii="Times New Roman" w:hAnsi="Times New Roman" w:cs="Times New Roman"/>
          <w:sz w:val="24"/>
          <w:szCs w:val="24"/>
          <w:shd w:val="clear" w:color="auto" w:fill="FFFFFF"/>
        </w:rPr>
        <w:t xml:space="preserve"> </w:t>
      </w:r>
      <w:r w:rsidR="00693C48">
        <w:rPr>
          <w:rFonts w:ascii="Times New Roman" w:hAnsi="Times New Roman" w:cs="Times New Roman"/>
          <w:sz w:val="24"/>
          <w:szCs w:val="24"/>
        </w:rPr>
        <w:t>«Chiunque venga nel nome del Signore sia accolto. […] Se colui che viene è in viaggio ed è di passaggio, aiutatelo per quanto vi è possibile»</w:t>
      </w:r>
      <w:r w:rsidR="00E62562">
        <w:rPr>
          <w:rFonts w:ascii="Times New Roman" w:hAnsi="Times New Roman" w:cs="Times New Roman"/>
          <w:sz w:val="24"/>
          <w:szCs w:val="24"/>
        </w:rPr>
        <w:t xml:space="preserve"> </w:t>
      </w:r>
      <w:r w:rsidR="00E62562">
        <w:rPr>
          <w:rFonts w:ascii="Times New Roman" w:hAnsi="Times New Roman" w:cs="Times New Roman"/>
          <w:sz w:val="24"/>
          <w:szCs w:val="24"/>
          <w:shd w:val="clear" w:color="auto" w:fill="FFFFFF"/>
        </w:rPr>
        <w:t>(</w:t>
      </w:r>
      <w:proofErr w:type="spellStart"/>
      <w:r w:rsidR="00E62562">
        <w:rPr>
          <w:rFonts w:ascii="Times New Roman" w:hAnsi="Times New Roman" w:cs="Times New Roman"/>
          <w:i/>
          <w:sz w:val="24"/>
          <w:szCs w:val="24"/>
        </w:rPr>
        <w:t>Didachè</w:t>
      </w:r>
      <w:proofErr w:type="spellEnd"/>
      <w:r w:rsidR="00E62562">
        <w:rPr>
          <w:rFonts w:ascii="Times New Roman" w:hAnsi="Times New Roman" w:cs="Times New Roman"/>
          <w:sz w:val="24"/>
          <w:szCs w:val="24"/>
        </w:rPr>
        <w:t>)</w:t>
      </w:r>
      <w:r w:rsidR="00693C48">
        <w:rPr>
          <w:rFonts w:ascii="Times New Roman" w:hAnsi="Times New Roman" w:cs="Times New Roman"/>
          <w:sz w:val="24"/>
          <w:szCs w:val="24"/>
        </w:rPr>
        <w:t>.</w:t>
      </w:r>
    </w:p>
    <w:p w:rsidR="00C1454C" w:rsidRDefault="00693C48" w:rsidP="00693C48">
      <w:pPr>
        <w:autoSpaceDE w:val="0"/>
        <w:autoSpaceDN w:val="0"/>
        <w:adjustRightInd w:val="0"/>
        <w:ind w:firstLine="709"/>
        <w:jc w:val="both"/>
        <w:rPr>
          <w:rFonts w:ascii="Times New Roman" w:hAnsi="Times New Roman" w:cs="Times New Roman"/>
          <w:sz w:val="24"/>
          <w:szCs w:val="24"/>
        </w:rPr>
      </w:pPr>
      <w:r w:rsidRPr="00297B8F">
        <w:rPr>
          <w:rFonts w:ascii="Times New Roman" w:hAnsi="Times New Roman" w:cs="Times New Roman"/>
          <w:b/>
          <w:sz w:val="24"/>
          <w:szCs w:val="24"/>
        </w:rPr>
        <w:t xml:space="preserve">Vorrei adesso fare cenno </w:t>
      </w:r>
      <w:r w:rsidR="00841475" w:rsidRPr="00297B8F">
        <w:rPr>
          <w:rFonts w:ascii="Times New Roman" w:hAnsi="Times New Roman" w:cs="Times New Roman"/>
          <w:b/>
          <w:sz w:val="24"/>
          <w:szCs w:val="24"/>
        </w:rPr>
        <w:t>a</w:t>
      </w:r>
      <w:r w:rsidRPr="00297B8F">
        <w:rPr>
          <w:rFonts w:ascii="Times New Roman" w:hAnsi="Times New Roman" w:cs="Times New Roman"/>
          <w:b/>
          <w:sz w:val="24"/>
          <w:szCs w:val="24"/>
        </w:rPr>
        <w:t xml:space="preserve"> un quarto modo di vivere il rapporto con i beni come sequela del Signore: il lavoro</w:t>
      </w:r>
      <w:r>
        <w:rPr>
          <w:rFonts w:ascii="Times New Roman" w:hAnsi="Times New Roman" w:cs="Times New Roman"/>
          <w:sz w:val="24"/>
          <w:szCs w:val="24"/>
        </w:rPr>
        <w:t xml:space="preserve">. </w:t>
      </w:r>
      <w:r w:rsidR="00C1454C">
        <w:rPr>
          <w:rFonts w:ascii="Times New Roman" w:hAnsi="Times New Roman" w:cs="Times New Roman"/>
          <w:sz w:val="24"/>
          <w:szCs w:val="24"/>
        </w:rPr>
        <w:t xml:space="preserve">Una delle grandi motivazioni cristiane del lavoro consiste </w:t>
      </w:r>
      <w:r w:rsidR="00AB283F">
        <w:rPr>
          <w:rFonts w:ascii="Times New Roman" w:hAnsi="Times New Roman" w:cs="Times New Roman"/>
          <w:sz w:val="24"/>
          <w:szCs w:val="24"/>
        </w:rPr>
        <w:t xml:space="preserve">infatti </w:t>
      </w:r>
      <w:r w:rsidR="00C1454C">
        <w:rPr>
          <w:rFonts w:ascii="Times New Roman" w:hAnsi="Times New Roman" w:cs="Times New Roman"/>
          <w:sz w:val="24"/>
          <w:szCs w:val="24"/>
        </w:rPr>
        <w:t xml:space="preserve">nel procurarsi ciò che può essere donato agli altri. </w:t>
      </w:r>
      <w:r>
        <w:rPr>
          <w:rStyle w:val="evidenza"/>
          <w:rFonts w:ascii="Times New Roman" w:hAnsi="Times New Roman" w:cs="Times New Roman"/>
          <w:sz w:val="24"/>
          <w:szCs w:val="24"/>
        </w:rPr>
        <w:t xml:space="preserve">Agli efesini Paolo scrive: «Chi rubava non rubi più, anzi </w:t>
      </w:r>
      <w:r w:rsidRPr="00AB283F">
        <w:rPr>
          <w:rStyle w:val="evidenza"/>
          <w:rFonts w:ascii="Times New Roman" w:hAnsi="Times New Roman" w:cs="Times New Roman"/>
          <w:sz w:val="24"/>
          <w:szCs w:val="24"/>
        </w:rPr>
        <w:t>lavori</w:t>
      </w:r>
      <w:r>
        <w:rPr>
          <w:rStyle w:val="evidenza"/>
          <w:rFonts w:ascii="Times New Roman" w:hAnsi="Times New Roman" w:cs="Times New Roman"/>
          <w:sz w:val="24"/>
          <w:szCs w:val="24"/>
        </w:rPr>
        <w:t xml:space="preserve"> operando il bene con le proprie mani, </w:t>
      </w:r>
      <w:r w:rsidRPr="00C1454C">
        <w:rPr>
          <w:rStyle w:val="evidenza"/>
          <w:rFonts w:ascii="Times New Roman" w:hAnsi="Times New Roman" w:cs="Times New Roman"/>
          <w:sz w:val="24"/>
          <w:szCs w:val="24"/>
        </w:rPr>
        <w:t>per poter condividere con chi si trova nel bisogno</w:t>
      </w:r>
      <w:r>
        <w:rPr>
          <w:rStyle w:val="evidenza"/>
          <w:rFonts w:ascii="Times New Roman" w:hAnsi="Times New Roman" w:cs="Times New Roman"/>
          <w:sz w:val="24"/>
          <w:szCs w:val="24"/>
        </w:rPr>
        <w:t>» (</w:t>
      </w:r>
      <w:proofErr w:type="spellStart"/>
      <w:r>
        <w:rPr>
          <w:rStyle w:val="evidenza"/>
          <w:rFonts w:ascii="Times New Roman" w:hAnsi="Times New Roman" w:cs="Times New Roman"/>
          <w:sz w:val="24"/>
          <w:szCs w:val="24"/>
        </w:rPr>
        <w:t>Ef</w:t>
      </w:r>
      <w:proofErr w:type="spellEnd"/>
      <w:r>
        <w:rPr>
          <w:rStyle w:val="evidenza"/>
          <w:rFonts w:ascii="Times New Roman" w:hAnsi="Times New Roman" w:cs="Times New Roman"/>
          <w:sz w:val="24"/>
          <w:szCs w:val="24"/>
        </w:rPr>
        <w:t xml:space="preserve"> 4,28). I cristiani devono lavorare non solo per non essere di </w:t>
      </w:r>
      <w:r w:rsidR="00595F0A">
        <w:rPr>
          <w:rStyle w:val="evidenza"/>
          <w:rFonts w:ascii="Times New Roman" w:hAnsi="Times New Roman" w:cs="Times New Roman"/>
          <w:sz w:val="24"/>
          <w:szCs w:val="24"/>
        </w:rPr>
        <w:t>peso</w:t>
      </w:r>
      <w:r>
        <w:rPr>
          <w:rStyle w:val="evidenza"/>
          <w:rFonts w:ascii="Times New Roman" w:hAnsi="Times New Roman" w:cs="Times New Roman"/>
          <w:sz w:val="24"/>
          <w:szCs w:val="24"/>
        </w:rPr>
        <w:t xml:space="preserve"> agli altri, ma anche per aiutare chi non ha il necessario per vivere. Ma è soprattutto </w:t>
      </w:r>
      <w:r w:rsidR="00AD28F1">
        <w:rPr>
          <w:rStyle w:val="evidenza"/>
          <w:rFonts w:ascii="Times New Roman" w:hAnsi="Times New Roman" w:cs="Times New Roman"/>
          <w:sz w:val="24"/>
          <w:szCs w:val="24"/>
        </w:rPr>
        <w:t xml:space="preserve">nel discorso a Mileto, una </w:t>
      </w:r>
      <w:r>
        <w:rPr>
          <w:rStyle w:val="evidenza"/>
          <w:rFonts w:ascii="Times New Roman" w:hAnsi="Times New Roman" w:cs="Times New Roman"/>
          <w:sz w:val="24"/>
          <w:szCs w:val="24"/>
        </w:rPr>
        <w:t>sorta di testamento pastorale</w:t>
      </w:r>
      <w:r w:rsidR="00AD28F1">
        <w:rPr>
          <w:rStyle w:val="evidenza"/>
          <w:rFonts w:ascii="Times New Roman" w:hAnsi="Times New Roman" w:cs="Times New Roman"/>
          <w:sz w:val="24"/>
          <w:szCs w:val="24"/>
        </w:rPr>
        <w:t>,</w:t>
      </w:r>
      <w:r>
        <w:rPr>
          <w:rStyle w:val="evidenza"/>
          <w:rFonts w:ascii="Times New Roman" w:hAnsi="Times New Roman" w:cs="Times New Roman"/>
          <w:sz w:val="24"/>
          <w:szCs w:val="24"/>
        </w:rPr>
        <w:t xml:space="preserve"> </w:t>
      </w:r>
      <w:r w:rsidR="00627BBD">
        <w:rPr>
          <w:rStyle w:val="evidenza"/>
          <w:rFonts w:ascii="Times New Roman" w:hAnsi="Times New Roman" w:cs="Times New Roman"/>
          <w:sz w:val="24"/>
          <w:szCs w:val="24"/>
        </w:rPr>
        <w:t xml:space="preserve">che </w:t>
      </w:r>
      <w:r>
        <w:rPr>
          <w:rStyle w:val="evidenza"/>
          <w:rFonts w:ascii="Times New Roman" w:hAnsi="Times New Roman" w:cs="Times New Roman"/>
          <w:sz w:val="24"/>
          <w:szCs w:val="24"/>
        </w:rPr>
        <w:t xml:space="preserve">San Paolo spiega il suo pensiero: «Voi sapete che alle necessità mie e di quelli che erano con me hanno provveduto queste mie mani. In tutte le maniere vi ho mostrato che </w:t>
      </w:r>
      <w:r w:rsidRPr="00C1454C">
        <w:rPr>
          <w:rStyle w:val="evidenza"/>
          <w:rFonts w:ascii="Times New Roman" w:hAnsi="Times New Roman" w:cs="Times New Roman"/>
          <w:sz w:val="24"/>
          <w:szCs w:val="24"/>
        </w:rPr>
        <w:t>i deboli si devono soccorrere lavorando</w:t>
      </w:r>
      <w:r>
        <w:rPr>
          <w:rStyle w:val="evidenza"/>
          <w:rFonts w:ascii="Times New Roman" w:hAnsi="Times New Roman" w:cs="Times New Roman"/>
          <w:sz w:val="24"/>
          <w:szCs w:val="24"/>
        </w:rPr>
        <w:t xml:space="preserve"> così, ricordando le parole del Signore Gesù, che disse: “Si è più beati nel dare che nel ricevere!”» </w:t>
      </w:r>
      <w:r>
        <w:rPr>
          <w:rFonts w:ascii="Times New Roman" w:hAnsi="Times New Roman" w:cs="Times New Roman"/>
          <w:sz w:val="24"/>
          <w:szCs w:val="24"/>
        </w:rPr>
        <w:t>(At 20,35)</w:t>
      </w:r>
      <w:r>
        <w:rPr>
          <w:rStyle w:val="evidenza"/>
          <w:rFonts w:ascii="Times New Roman" w:hAnsi="Times New Roman" w:cs="Times New Roman"/>
          <w:sz w:val="24"/>
          <w:szCs w:val="24"/>
        </w:rPr>
        <w:t xml:space="preserve">. Come Paolo ha lavorato per provvedere alle necessità proprie e dei propri compagni, così gli anziani (i </w:t>
      </w:r>
      <w:r w:rsidR="00D2503E">
        <w:rPr>
          <w:rStyle w:val="evidenza"/>
          <w:rFonts w:ascii="Times New Roman" w:hAnsi="Times New Roman" w:cs="Times New Roman"/>
          <w:sz w:val="24"/>
          <w:szCs w:val="24"/>
        </w:rPr>
        <w:t>presbiteri</w:t>
      </w:r>
      <w:r>
        <w:rPr>
          <w:rStyle w:val="evidenza"/>
          <w:rFonts w:ascii="Times New Roman" w:hAnsi="Times New Roman" w:cs="Times New Roman"/>
          <w:sz w:val="24"/>
          <w:szCs w:val="24"/>
        </w:rPr>
        <w:t xml:space="preserve">) di Efeso devono lavorare per se stessi e per i deboli. </w:t>
      </w:r>
      <w:r w:rsidR="00595F0A" w:rsidRPr="00297B8F">
        <w:rPr>
          <w:rStyle w:val="evidenza"/>
          <w:rFonts w:ascii="Times New Roman" w:hAnsi="Times New Roman" w:cs="Times New Roman"/>
          <w:b/>
          <w:sz w:val="24"/>
          <w:szCs w:val="24"/>
        </w:rPr>
        <w:t>Finanche i</w:t>
      </w:r>
      <w:r w:rsidRPr="00297B8F">
        <w:rPr>
          <w:rFonts w:ascii="Times New Roman" w:hAnsi="Times New Roman" w:cs="Times New Roman"/>
          <w:b/>
          <w:sz w:val="24"/>
          <w:szCs w:val="24"/>
        </w:rPr>
        <w:t>l lavoro realizza il grande comandamento della carità</w:t>
      </w:r>
      <w:r w:rsidR="00595F0A">
        <w:rPr>
          <w:rFonts w:ascii="Times New Roman" w:hAnsi="Times New Roman" w:cs="Times New Roman"/>
          <w:sz w:val="24"/>
          <w:szCs w:val="24"/>
        </w:rPr>
        <w:t>,</w:t>
      </w:r>
      <w:r>
        <w:rPr>
          <w:rFonts w:ascii="Times New Roman" w:hAnsi="Times New Roman" w:cs="Times New Roman"/>
          <w:sz w:val="24"/>
          <w:szCs w:val="24"/>
        </w:rPr>
        <w:t xml:space="preserve"> «</w:t>
      </w:r>
      <w:r w:rsidR="00595F0A">
        <w:rPr>
          <w:rFonts w:ascii="Times New Roman" w:hAnsi="Times New Roman" w:cs="Times New Roman"/>
          <w:sz w:val="24"/>
          <w:szCs w:val="24"/>
        </w:rPr>
        <w:t>e</w:t>
      </w:r>
      <w:r>
        <w:rPr>
          <w:rFonts w:ascii="Times New Roman" w:hAnsi="Times New Roman" w:cs="Times New Roman"/>
          <w:sz w:val="24"/>
          <w:szCs w:val="24"/>
        </w:rPr>
        <w:t xml:space="preserve"> anche qui il comando è avvalorato dall’esempio: a quei che l’ascoltano Paolo tende le sue grosse mani callose»</w:t>
      </w:r>
      <w:r w:rsidR="00C1454C">
        <w:rPr>
          <w:rFonts w:ascii="Times New Roman" w:hAnsi="Times New Roman" w:cs="Times New Roman"/>
          <w:sz w:val="24"/>
          <w:szCs w:val="24"/>
        </w:rPr>
        <w:t xml:space="preserve"> (J. Dupont)</w:t>
      </w:r>
      <w:r>
        <w:rPr>
          <w:rFonts w:ascii="Times New Roman" w:hAnsi="Times New Roman" w:cs="Times New Roman"/>
          <w:sz w:val="24"/>
          <w:szCs w:val="24"/>
        </w:rPr>
        <w:t xml:space="preserve">. </w:t>
      </w:r>
      <w:r w:rsidR="00841475">
        <w:rPr>
          <w:rFonts w:ascii="Times New Roman" w:hAnsi="Times New Roman" w:cs="Times New Roman"/>
          <w:sz w:val="24"/>
          <w:szCs w:val="24"/>
        </w:rPr>
        <w:t>Sarà poi l</w:t>
      </w:r>
      <w:r>
        <w:rPr>
          <w:rFonts w:ascii="Times New Roman" w:hAnsi="Times New Roman" w:cs="Times New Roman"/>
          <w:sz w:val="24"/>
          <w:szCs w:val="24"/>
        </w:rPr>
        <w:t>a grande tradizione monastica a riprendere e rilanciare questo insegnamento di carità e di condivisione, mettendo in rapporto, come in Basilio</w:t>
      </w:r>
      <w:r w:rsidR="00C1454C">
        <w:rPr>
          <w:rFonts w:ascii="Times New Roman" w:hAnsi="Times New Roman" w:cs="Times New Roman"/>
          <w:sz w:val="24"/>
          <w:szCs w:val="24"/>
        </w:rPr>
        <w:t xml:space="preserve"> di Cesarea</w:t>
      </w:r>
      <w:r>
        <w:rPr>
          <w:rFonts w:ascii="Times New Roman" w:hAnsi="Times New Roman" w:cs="Times New Roman"/>
          <w:sz w:val="24"/>
          <w:szCs w:val="24"/>
        </w:rPr>
        <w:t>, il discorso di Mileto con la grande drammatica parabola del giudizio finale</w:t>
      </w:r>
      <w:r w:rsidR="00C1454C">
        <w:rPr>
          <w:rFonts w:ascii="Times New Roman" w:hAnsi="Times New Roman" w:cs="Times New Roman"/>
          <w:sz w:val="24"/>
          <w:szCs w:val="24"/>
        </w:rPr>
        <w:t>: «</w:t>
      </w:r>
      <w:r w:rsidR="00C1454C">
        <w:rPr>
          <w:rFonts w:ascii="Times New Roman" w:hAnsi="Times New Roman" w:cs="Times New Roman"/>
          <w:smallCaps/>
          <w:sz w:val="24"/>
          <w:szCs w:val="24"/>
        </w:rPr>
        <w:t>Domanda</w:t>
      </w:r>
      <w:r w:rsidR="00C1454C">
        <w:rPr>
          <w:rFonts w:ascii="Times New Roman" w:hAnsi="Times New Roman" w:cs="Times New Roman"/>
          <w:sz w:val="24"/>
          <w:szCs w:val="24"/>
        </w:rPr>
        <w:t xml:space="preserve">: Per quale scopo e con quale disposizione bisogna lavorare? </w:t>
      </w:r>
      <w:r w:rsidR="00C1454C">
        <w:rPr>
          <w:rFonts w:ascii="Times New Roman" w:hAnsi="Times New Roman" w:cs="Times New Roman"/>
          <w:smallCaps/>
          <w:sz w:val="24"/>
          <w:szCs w:val="24"/>
        </w:rPr>
        <w:t>Risposta</w:t>
      </w:r>
      <w:r w:rsidR="00C1454C">
        <w:rPr>
          <w:rFonts w:ascii="Times New Roman" w:hAnsi="Times New Roman" w:cs="Times New Roman"/>
          <w:sz w:val="24"/>
          <w:szCs w:val="24"/>
        </w:rPr>
        <w:t xml:space="preserve">: Bisogna certamente sapere che chi lavora non deve lavorare per provvedere con il lavoro ai propri bisogni, ma per adempiere il comandamento del Signore, che ha detto: </w:t>
      </w:r>
      <w:r w:rsidR="00D2503E">
        <w:rPr>
          <w:rFonts w:ascii="Times New Roman" w:hAnsi="Times New Roman" w:cs="Times New Roman"/>
          <w:i/>
          <w:sz w:val="24"/>
          <w:szCs w:val="24"/>
        </w:rPr>
        <w:t>Ho avuto fame e mi avete dato</w:t>
      </w:r>
      <w:r w:rsidR="00C1454C">
        <w:rPr>
          <w:rFonts w:ascii="Times New Roman" w:hAnsi="Times New Roman" w:cs="Times New Roman"/>
          <w:i/>
          <w:sz w:val="24"/>
          <w:szCs w:val="24"/>
        </w:rPr>
        <w:t xml:space="preserve"> da mangiare</w:t>
      </w:r>
      <w:r w:rsidR="00C1454C">
        <w:rPr>
          <w:rFonts w:ascii="Times New Roman" w:hAnsi="Times New Roman" w:cs="Times New Roman"/>
          <w:sz w:val="24"/>
          <w:szCs w:val="24"/>
        </w:rPr>
        <w:t>».</w:t>
      </w:r>
    </w:p>
    <w:p w:rsidR="00693C48" w:rsidRPr="00297B8F" w:rsidRDefault="00841475" w:rsidP="00693C48">
      <w:pPr>
        <w:autoSpaceDE w:val="0"/>
        <w:autoSpaceDN w:val="0"/>
        <w:adjustRightInd w:val="0"/>
        <w:ind w:firstLine="709"/>
        <w:jc w:val="both"/>
        <w:rPr>
          <w:rFonts w:ascii="Times New Roman" w:hAnsi="Times New Roman" w:cs="Times New Roman"/>
          <w:b/>
          <w:sz w:val="24"/>
          <w:szCs w:val="24"/>
        </w:rPr>
      </w:pPr>
      <w:r w:rsidRPr="00297B8F">
        <w:rPr>
          <w:rFonts w:ascii="Times New Roman" w:hAnsi="Times New Roman" w:cs="Times New Roman"/>
          <w:b/>
          <w:sz w:val="24"/>
          <w:szCs w:val="24"/>
        </w:rPr>
        <w:t xml:space="preserve">Veniamo adesso ai due modi che più ci interessano: l’elemosina e la colletta. </w:t>
      </w:r>
    </w:p>
    <w:p w:rsidR="004C30C9" w:rsidRDefault="004C30C9" w:rsidP="0059753B">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Per l’elemosina basti rileggere </w:t>
      </w:r>
      <w:r w:rsidR="00841475">
        <w:rPr>
          <w:rFonts w:ascii="Times New Roman" w:hAnsi="Times New Roman" w:cs="Times New Roman"/>
          <w:sz w:val="24"/>
          <w:szCs w:val="24"/>
        </w:rPr>
        <w:t>l’invito del Signore:</w:t>
      </w:r>
      <w:r>
        <w:rPr>
          <w:rFonts w:ascii="Times New Roman" w:hAnsi="Times New Roman" w:cs="Times New Roman"/>
          <w:sz w:val="24"/>
          <w:szCs w:val="24"/>
        </w:rPr>
        <w:t xml:space="preserve"> «mentre tu fai l’elemosina non sappia la tua sinistra ciò che fa la tua destra, perché la tua elemosina resti nel segreto; e il Padre tuo, che vede nel segreto, ti ricompenserà» (Mt 6,3-4). </w:t>
      </w:r>
      <w:r w:rsidR="00627BBD" w:rsidRPr="00297B8F">
        <w:rPr>
          <w:rFonts w:ascii="Times New Roman" w:hAnsi="Times New Roman" w:cs="Times New Roman"/>
          <w:b/>
          <w:sz w:val="24"/>
          <w:szCs w:val="24"/>
        </w:rPr>
        <w:t>Il Padre vede il cuore di chi pratica l’elemosina</w:t>
      </w:r>
      <w:r w:rsidR="00595F0A" w:rsidRPr="00297B8F">
        <w:rPr>
          <w:rFonts w:ascii="Times New Roman" w:hAnsi="Times New Roman" w:cs="Times New Roman"/>
          <w:b/>
          <w:sz w:val="24"/>
          <w:szCs w:val="24"/>
        </w:rPr>
        <w:t xml:space="preserve"> e lo ricompensa</w:t>
      </w:r>
      <w:r w:rsidR="00627BBD">
        <w:rPr>
          <w:rFonts w:ascii="Times New Roman" w:hAnsi="Times New Roman" w:cs="Times New Roman"/>
          <w:sz w:val="24"/>
          <w:szCs w:val="24"/>
        </w:rPr>
        <w:t xml:space="preserve">. </w:t>
      </w:r>
      <w:r w:rsidR="00595F0A">
        <w:rPr>
          <w:rFonts w:ascii="Times New Roman" w:hAnsi="Times New Roman" w:cs="Times New Roman"/>
          <w:sz w:val="24"/>
          <w:szCs w:val="24"/>
        </w:rPr>
        <w:t xml:space="preserve">A proposito del beneficiario dell’elemosina, </w:t>
      </w:r>
      <w:r w:rsidR="0059753B">
        <w:rPr>
          <w:rFonts w:ascii="Times New Roman" w:hAnsi="Times New Roman" w:cs="Times New Roman"/>
          <w:sz w:val="24"/>
          <w:szCs w:val="24"/>
        </w:rPr>
        <w:t xml:space="preserve">la prima cristianità raccomanda di </w:t>
      </w:r>
      <w:r>
        <w:rPr>
          <w:rFonts w:ascii="Times New Roman" w:hAnsi="Times New Roman" w:cs="Times New Roman"/>
          <w:sz w:val="24"/>
          <w:szCs w:val="24"/>
          <w:shd w:val="clear" w:color="auto" w:fill="FFFFFF"/>
        </w:rPr>
        <w:t>donare a tutti gli indigenti</w:t>
      </w:r>
      <w:r w:rsidR="00595F0A">
        <w:rPr>
          <w:rFonts w:ascii="Times New Roman" w:hAnsi="Times New Roman" w:cs="Times New Roman"/>
          <w:sz w:val="24"/>
          <w:szCs w:val="24"/>
          <w:shd w:val="clear" w:color="auto" w:fill="FFFFFF"/>
        </w:rPr>
        <w:t xml:space="preserve"> che domandano</w:t>
      </w:r>
      <w:r w:rsidR="001234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bookmarkStart w:id="0" w:name="VER_30"/>
      <w:bookmarkEnd w:id="0"/>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Da’ a chiunque ti chiede» (Lc 6,30). Il </w:t>
      </w:r>
      <w:r w:rsidRPr="004C30C9">
        <w:rPr>
          <w:rFonts w:ascii="Times New Roman" w:hAnsi="Times New Roman" w:cs="Times New Roman"/>
          <w:i/>
          <w:sz w:val="24"/>
          <w:szCs w:val="24"/>
        </w:rPr>
        <w:t>Pastore</w:t>
      </w:r>
      <w:r>
        <w:rPr>
          <w:rFonts w:ascii="Times New Roman" w:hAnsi="Times New Roman" w:cs="Times New Roman"/>
          <w:sz w:val="24"/>
          <w:szCs w:val="24"/>
        </w:rPr>
        <w:t xml:space="preserve"> di Erma ripete: </w:t>
      </w:r>
      <w:r w:rsidR="00841475">
        <w:rPr>
          <w:rFonts w:ascii="Times New Roman" w:hAnsi="Times New Roman" w:cs="Times New Roman"/>
          <w:sz w:val="24"/>
          <w:szCs w:val="24"/>
          <w:shd w:val="clear" w:color="auto" w:fill="FFFFFF"/>
        </w:rPr>
        <w:t xml:space="preserve">«non esitare, a chi dare o a chi non dare. Dai a tutti: poiché Dio vuole che a tutti sia dato dai propri doni». In alcuni </w:t>
      </w:r>
      <w:r w:rsidR="0059753B">
        <w:rPr>
          <w:rFonts w:ascii="Times New Roman" w:hAnsi="Times New Roman" w:cs="Times New Roman"/>
          <w:sz w:val="24"/>
          <w:szCs w:val="24"/>
          <w:shd w:val="clear" w:color="auto" w:fill="FFFFFF"/>
        </w:rPr>
        <w:t xml:space="preserve">antichi </w:t>
      </w:r>
      <w:r w:rsidR="00841475">
        <w:rPr>
          <w:rFonts w:ascii="Times New Roman" w:hAnsi="Times New Roman" w:cs="Times New Roman"/>
          <w:sz w:val="24"/>
          <w:szCs w:val="24"/>
          <w:shd w:val="clear" w:color="auto" w:fill="FFFFFF"/>
        </w:rPr>
        <w:t>scritti cristiani</w:t>
      </w:r>
      <w:r>
        <w:rPr>
          <w:rFonts w:ascii="Times New Roman" w:hAnsi="Times New Roman" w:cs="Times New Roman"/>
          <w:sz w:val="24"/>
          <w:szCs w:val="24"/>
          <w:shd w:val="clear" w:color="auto" w:fill="FFFFFF"/>
        </w:rPr>
        <w:t>, però,</w:t>
      </w:r>
      <w:r w:rsidR="00841475">
        <w:rPr>
          <w:rFonts w:ascii="Times New Roman" w:hAnsi="Times New Roman" w:cs="Times New Roman"/>
          <w:sz w:val="24"/>
          <w:szCs w:val="24"/>
          <w:shd w:val="clear" w:color="auto" w:fill="FFFFFF"/>
        </w:rPr>
        <w:t xml:space="preserve"> </w:t>
      </w:r>
      <w:r w:rsidR="00627BBD">
        <w:rPr>
          <w:rFonts w:ascii="Times New Roman" w:hAnsi="Times New Roman" w:cs="Times New Roman"/>
          <w:sz w:val="24"/>
          <w:szCs w:val="24"/>
          <w:shd w:val="clear" w:color="auto" w:fill="FFFFFF"/>
        </w:rPr>
        <w:t>si trasmette una</w:t>
      </w:r>
      <w:r w:rsidR="00841475">
        <w:rPr>
          <w:rFonts w:ascii="Times New Roman" w:hAnsi="Times New Roman" w:cs="Times New Roman"/>
          <w:sz w:val="24"/>
          <w:szCs w:val="24"/>
          <w:shd w:val="clear" w:color="auto" w:fill="FFFFFF"/>
        </w:rPr>
        <w:t xml:space="preserve"> citazione sapienziale attribuita al Signore: «Sudi la tua elemosina nelle tue mani, finché tu non sappia a chi dai»</w:t>
      </w:r>
      <w:r>
        <w:rPr>
          <w:rFonts w:ascii="Times New Roman" w:hAnsi="Times New Roman" w:cs="Times New Roman"/>
          <w:sz w:val="24"/>
          <w:szCs w:val="24"/>
          <w:shd w:val="clear" w:color="auto" w:fill="FFFFFF"/>
        </w:rPr>
        <w:t xml:space="preserve"> (</w:t>
      </w:r>
      <w:proofErr w:type="spellStart"/>
      <w:r w:rsidRPr="00627BBD">
        <w:rPr>
          <w:rFonts w:ascii="Times New Roman" w:hAnsi="Times New Roman" w:cs="Times New Roman"/>
          <w:i/>
          <w:sz w:val="24"/>
          <w:szCs w:val="24"/>
          <w:shd w:val="clear" w:color="auto" w:fill="FFFFFF"/>
        </w:rPr>
        <w:t>Didachè</w:t>
      </w:r>
      <w:proofErr w:type="spellEnd"/>
      <w:r>
        <w:rPr>
          <w:rFonts w:ascii="Times New Roman" w:hAnsi="Times New Roman" w:cs="Times New Roman"/>
          <w:sz w:val="24"/>
          <w:szCs w:val="24"/>
          <w:shd w:val="clear" w:color="auto" w:fill="FFFFFF"/>
        </w:rPr>
        <w:t>)</w:t>
      </w:r>
      <w:r w:rsidR="00841475">
        <w:rPr>
          <w:rFonts w:ascii="Times New Roman" w:hAnsi="Times New Roman" w:cs="Times New Roman"/>
          <w:sz w:val="24"/>
          <w:szCs w:val="24"/>
          <w:shd w:val="clear" w:color="auto" w:fill="FFFFFF"/>
        </w:rPr>
        <w:t>. La sentenza verosimilmente risale a una traduzione greca di Sir 12,1 che afferma: «</w:t>
      </w:r>
      <w:bookmarkStart w:id="1" w:name="VER_1"/>
      <w:r w:rsidR="00841475">
        <w:rPr>
          <w:rFonts w:ascii="Times New Roman" w:hAnsi="Times New Roman" w:cs="Times New Roman"/>
          <w:sz w:val="24"/>
          <w:szCs w:val="24"/>
          <w:shd w:val="clear" w:color="auto" w:fill="FFFFFF"/>
        </w:rPr>
        <w:t>Se fai il bene, sappi a chi lo fai, così avrai una ricompensa per i tuoi benefici</w:t>
      </w:r>
      <w:bookmarkEnd w:id="1"/>
      <w:r w:rsidR="00841475">
        <w:rPr>
          <w:rFonts w:ascii="Times New Roman" w:hAnsi="Times New Roman" w:cs="Times New Roman"/>
          <w:sz w:val="24"/>
          <w:szCs w:val="24"/>
          <w:shd w:val="clear" w:color="auto" w:fill="FFFFFF"/>
        </w:rPr>
        <w:t>». Cosa insegna la massima? Per S</w:t>
      </w:r>
      <w:r w:rsidR="00D2503E">
        <w:rPr>
          <w:rFonts w:ascii="Times New Roman" w:hAnsi="Times New Roman" w:cs="Times New Roman"/>
          <w:sz w:val="24"/>
          <w:szCs w:val="24"/>
          <w:shd w:val="clear" w:color="auto" w:fill="FFFFFF"/>
        </w:rPr>
        <w:t>ant’</w:t>
      </w:r>
      <w:r w:rsidR="00841475">
        <w:rPr>
          <w:rFonts w:ascii="Times New Roman" w:hAnsi="Times New Roman" w:cs="Times New Roman"/>
          <w:sz w:val="24"/>
          <w:szCs w:val="24"/>
          <w:shd w:val="clear" w:color="auto" w:fill="FFFFFF"/>
        </w:rPr>
        <w:t>Agostino è necessario andare in cerca del</w:t>
      </w:r>
      <w:r w:rsidR="00627BBD">
        <w:rPr>
          <w:rFonts w:ascii="Times New Roman" w:hAnsi="Times New Roman" w:cs="Times New Roman"/>
          <w:sz w:val="24"/>
          <w:szCs w:val="24"/>
          <w:shd w:val="clear" w:color="auto" w:fill="FFFFFF"/>
        </w:rPr>
        <w:t>la persona</w:t>
      </w:r>
      <w:r w:rsidR="00841475">
        <w:rPr>
          <w:rFonts w:ascii="Times New Roman" w:hAnsi="Times New Roman" w:cs="Times New Roman"/>
          <w:sz w:val="24"/>
          <w:szCs w:val="24"/>
          <w:shd w:val="clear" w:color="auto" w:fill="FFFFFF"/>
        </w:rPr>
        <w:t xml:space="preserve"> giust</w:t>
      </w:r>
      <w:r w:rsidR="00627BBD">
        <w:rPr>
          <w:rFonts w:ascii="Times New Roman" w:hAnsi="Times New Roman" w:cs="Times New Roman"/>
          <w:sz w:val="24"/>
          <w:szCs w:val="24"/>
          <w:shd w:val="clear" w:color="auto" w:fill="FFFFFF"/>
        </w:rPr>
        <w:t>a</w:t>
      </w:r>
      <w:r w:rsidR="00841475">
        <w:rPr>
          <w:rFonts w:ascii="Times New Roman" w:hAnsi="Times New Roman" w:cs="Times New Roman"/>
          <w:sz w:val="24"/>
          <w:szCs w:val="24"/>
          <w:shd w:val="clear" w:color="auto" w:fill="FFFFFF"/>
        </w:rPr>
        <w:t xml:space="preserve"> a cui offrire il dono: «</w:t>
      </w:r>
      <w:r w:rsidR="00841475">
        <w:rPr>
          <w:rFonts w:ascii="Times New Roman" w:hAnsi="Times New Roman" w:cs="Times New Roman"/>
          <w:sz w:val="24"/>
          <w:szCs w:val="24"/>
        </w:rPr>
        <w:t xml:space="preserve">C’è il povero che viene in cerca di te e c’è il povero che tu stesso devi cercare». </w:t>
      </w:r>
      <w:r w:rsidR="008D7DA0">
        <w:rPr>
          <w:rFonts w:ascii="Times New Roman" w:hAnsi="Times New Roman" w:cs="Times New Roman"/>
          <w:sz w:val="24"/>
          <w:szCs w:val="24"/>
        </w:rPr>
        <w:t xml:space="preserve">È una </w:t>
      </w:r>
      <w:r w:rsidR="00841475">
        <w:rPr>
          <w:rFonts w:ascii="Times New Roman" w:hAnsi="Times New Roman" w:cs="Times New Roman"/>
          <w:sz w:val="24"/>
          <w:szCs w:val="24"/>
        </w:rPr>
        <w:t xml:space="preserve">ricerca paziente: «Il mendico cerca te e tu devi cercare il giusto. […] Ed anche se dopo lunghe ricerche non riesci a trovarlo, continua sempre a cercare: lo troverai». </w:t>
      </w:r>
      <w:r>
        <w:rPr>
          <w:rFonts w:ascii="Times New Roman" w:hAnsi="Times New Roman" w:cs="Times New Roman"/>
          <w:sz w:val="24"/>
          <w:szCs w:val="24"/>
        </w:rPr>
        <w:t>In fondo</w:t>
      </w:r>
      <w:r w:rsidR="008474F0">
        <w:rPr>
          <w:rFonts w:ascii="Times New Roman" w:hAnsi="Times New Roman" w:cs="Times New Roman"/>
          <w:sz w:val="24"/>
          <w:szCs w:val="24"/>
        </w:rPr>
        <w:t>, si</w:t>
      </w:r>
      <w:r>
        <w:rPr>
          <w:rFonts w:ascii="Times New Roman" w:hAnsi="Times New Roman" w:cs="Times New Roman"/>
          <w:sz w:val="24"/>
          <w:szCs w:val="24"/>
        </w:rPr>
        <w:t xml:space="preserve"> </w:t>
      </w:r>
      <w:r w:rsidR="008474F0">
        <w:rPr>
          <w:rFonts w:ascii="Times New Roman" w:hAnsi="Times New Roman" w:cs="Times New Roman"/>
          <w:sz w:val="24"/>
          <w:szCs w:val="24"/>
        </w:rPr>
        <w:t>tratta</w:t>
      </w:r>
      <w:r>
        <w:rPr>
          <w:rFonts w:ascii="Times New Roman" w:hAnsi="Times New Roman" w:cs="Times New Roman"/>
          <w:sz w:val="24"/>
          <w:szCs w:val="24"/>
        </w:rPr>
        <w:t xml:space="preserve"> </w:t>
      </w:r>
      <w:r w:rsidR="008474F0">
        <w:rPr>
          <w:rFonts w:ascii="Times New Roman" w:hAnsi="Times New Roman" w:cs="Times New Roman"/>
          <w:sz w:val="24"/>
          <w:szCs w:val="24"/>
        </w:rPr>
        <w:t>del</w:t>
      </w:r>
      <w:r>
        <w:rPr>
          <w:rFonts w:ascii="Times New Roman" w:hAnsi="Times New Roman" w:cs="Times New Roman"/>
          <w:sz w:val="24"/>
          <w:szCs w:val="24"/>
        </w:rPr>
        <w:t xml:space="preserve">l’ideale medievale della </w:t>
      </w:r>
      <w:proofErr w:type="spellStart"/>
      <w:r w:rsidR="00841475">
        <w:rPr>
          <w:rFonts w:ascii="Times New Roman" w:hAnsi="Times New Roman" w:cs="Times New Roman"/>
          <w:i/>
          <w:sz w:val="24"/>
          <w:szCs w:val="24"/>
          <w:shd w:val="clear" w:color="auto" w:fill="FFFFFF"/>
        </w:rPr>
        <w:t>discretio</w:t>
      </w:r>
      <w:proofErr w:type="spellEnd"/>
      <w:r w:rsidR="00841475">
        <w:rPr>
          <w:rFonts w:ascii="Times New Roman" w:hAnsi="Times New Roman" w:cs="Times New Roman"/>
          <w:sz w:val="24"/>
          <w:szCs w:val="24"/>
          <w:shd w:val="clear" w:color="auto" w:fill="FFFFFF"/>
        </w:rPr>
        <w:t xml:space="preserve"> che insegna, quando vi sia abbondanza di beni da distribuire, a non negare a nessuno l’elemosina ma anche a operare una scelta quando sia inevitabile selezionare le persone da </w:t>
      </w:r>
      <w:r w:rsidR="00841475">
        <w:rPr>
          <w:rFonts w:ascii="Times New Roman" w:hAnsi="Times New Roman" w:cs="Times New Roman"/>
          <w:sz w:val="24"/>
          <w:szCs w:val="24"/>
          <w:shd w:val="clear" w:color="auto" w:fill="FFFFFF"/>
        </w:rPr>
        <w:lastRenderedPageBreak/>
        <w:t xml:space="preserve">beneficiare. </w:t>
      </w:r>
      <w:r w:rsidR="00841475" w:rsidRPr="00A66A0F">
        <w:rPr>
          <w:rFonts w:ascii="Times New Roman" w:hAnsi="Times New Roman" w:cs="Times New Roman"/>
          <w:b/>
          <w:sz w:val="24"/>
          <w:szCs w:val="24"/>
        </w:rPr>
        <w:t xml:space="preserve">La raccomandazione è </w:t>
      </w:r>
      <w:r w:rsidRPr="00A66A0F">
        <w:rPr>
          <w:rFonts w:ascii="Times New Roman" w:hAnsi="Times New Roman" w:cs="Times New Roman"/>
          <w:b/>
          <w:sz w:val="24"/>
          <w:szCs w:val="24"/>
        </w:rPr>
        <w:t>semplice</w:t>
      </w:r>
      <w:r w:rsidR="00841475" w:rsidRPr="00A66A0F">
        <w:rPr>
          <w:rFonts w:ascii="Times New Roman" w:hAnsi="Times New Roman" w:cs="Times New Roman"/>
          <w:b/>
          <w:sz w:val="24"/>
          <w:szCs w:val="24"/>
        </w:rPr>
        <w:t>: usa il giusto discernimento perché il tuo dono sia veramente utile</w:t>
      </w:r>
      <w:r w:rsidR="00841475">
        <w:rPr>
          <w:rFonts w:ascii="Times New Roman" w:hAnsi="Times New Roman" w:cs="Times New Roman"/>
          <w:sz w:val="24"/>
          <w:szCs w:val="24"/>
        </w:rPr>
        <w:t>.</w:t>
      </w:r>
    </w:p>
    <w:p w:rsidR="008D7DA0" w:rsidRDefault="00595F0A" w:rsidP="00CD03F0">
      <w:pPr>
        <w:autoSpaceDE w:val="0"/>
        <w:autoSpaceDN w:val="0"/>
        <w:adjustRightInd w:val="0"/>
        <w:ind w:firstLine="709"/>
        <w:jc w:val="both"/>
        <w:rPr>
          <w:rFonts w:ascii="Times New Roman" w:hAnsi="Times New Roman" w:cs="Times New Roman"/>
          <w:sz w:val="24"/>
          <w:szCs w:val="24"/>
        </w:rPr>
      </w:pPr>
      <w:r w:rsidRPr="00A66A0F">
        <w:rPr>
          <w:rFonts w:ascii="Times New Roman" w:hAnsi="Times New Roman" w:cs="Times New Roman"/>
          <w:b/>
          <w:sz w:val="24"/>
          <w:szCs w:val="24"/>
        </w:rPr>
        <w:t>Eccoci, i</w:t>
      </w:r>
      <w:r w:rsidR="00CD03F0" w:rsidRPr="00A66A0F">
        <w:rPr>
          <w:rFonts w:ascii="Times New Roman" w:hAnsi="Times New Roman" w:cs="Times New Roman"/>
          <w:b/>
          <w:sz w:val="24"/>
          <w:szCs w:val="24"/>
        </w:rPr>
        <w:t xml:space="preserve">nfine, </w:t>
      </w:r>
      <w:r w:rsidRPr="00A66A0F">
        <w:rPr>
          <w:rFonts w:ascii="Times New Roman" w:hAnsi="Times New Roman" w:cs="Times New Roman"/>
          <w:b/>
          <w:sz w:val="24"/>
          <w:szCs w:val="24"/>
        </w:rPr>
        <w:t>a parlare del</w:t>
      </w:r>
      <w:r w:rsidR="00CD03F0" w:rsidRPr="00A66A0F">
        <w:rPr>
          <w:rFonts w:ascii="Times New Roman" w:hAnsi="Times New Roman" w:cs="Times New Roman"/>
          <w:b/>
          <w:sz w:val="24"/>
          <w:szCs w:val="24"/>
        </w:rPr>
        <w:t>la colletta</w:t>
      </w:r>
      <w:r w:rsidR="00CD03F0">
        <w:rPr>
          <w:rFonts w:ascii="Times New Roman" w:hAnsi="Times New Roman" w:cs="Times New Roman"/>
          <w:sz w:val="24"/>
          <w:szCs w:val="24"/>
        </w:rPr>
        <w:t xml:space="preserve">, il cui </w:t>
      </w:r>
      <w:r>
        <w:rPr>
          <w:rFonts w:ascii="Times New Roman" w:hAnsi="Times New Roman" w:cs="Times New Roman"/>
          <w:sz w:val="24"/>
          <w:szCs w:val="24"/>
        </w:rPr>
        <w:t>esempio</w:t>
      </w:r>
      <w:r w:rsidR="00CD03F0">
        <w:rPr>
          <w:rFonts w:ascii="Times New Roman" w:hAnsi="Times New Roman" w:cs="Times New Roman"/>
          <w:sz w:val="24"/>
          <w:szCs w:val="24"/>
        </w:rPr>
        <w:t xml:space="preserve"> più significativo rimane quell</w:t>
      </w:r>
      <w:r>
        <w:rPr>
          <w:rFonts w:ascii="Times New Roman" w:hAnsi="Times New Roman" w:cs="Times New Roman"/>
          <w:sz w:val="24"/>
          <w:szCs w:val="24"/>
        </w:rPr>
        <w:t>a organizzata</w:t>
      </w:r>
      <w:r w:rsidR="00CD03F0">
        <w:rPr>
          <w:rFonts w:ascii="Times New Roman" w:hAnsi="Times New Roman" w:cs="Times New Roman"/>
          <w:sz w:val="24"/>
          <w:szCs w:val="24"/>
        </w:rPr>
        <w:t xml:space="preserve"> </w:t>
      </w:r>
      <w:r w:rsidR="00CD03F0" w:rsidRPr="00E07A93">
        <w:rPr>
          <w:rFonts w:ascii="Times New Roman" w:hAnsi="Times New Roman" w:cs="Times New Roman"/>
          <w:sz w:val="24"/>
          <w:szCs w:val="24"/>
        </w:rPr>
        <w:t>d</w:t>
      </w:r>
      <w:r>
        <w:rPr>
          <w:rFonts w:ascii="Times New Roman" w:hAnsi="Times New Roman" w:cs="Times New Roman"/>
          <w:sz w:val="24"/>
          <w:szCs w:val="24"/>
        </w:rPr>
        <w:t>a</w:t>
      </w:r>
      <w:r w:rsidR="00CD03F0" w:rsidRPr="00E07A93">
        <w:rPr>
          <w:rFonts w:ascii="Times New Roman" w:hAnsi="Times New Roman" w:cs="Times New Roman"/>
          <w:sz w:val="24"/>
          <w:szCs w:val="24"/>
        </w:rPr>
        <w:t xml:space="preserve"> san Paolo a favore de</w:t>
      </w:r>
      <w:r w:rsidR="000059F0">
        <w:rPr>
          <w:rFonts w:ascii="Times New Roman" w:hAnsi="Times New Roman" w:cs="Times New Roman"/>
          <w:sz w:val="24"/>
          <w:szCs w:val="24"/>
        </w:rPr>
        <w:t>i santi di Gerusalemme (2Cor 9,1</w:t>
      </w:r>
      <w:r w:rsidR="00CD03F0" w:rsidRPr="00E07A93">
        <w:rPr>
          <w:rFonts w:ascii="Times New Roman" w:hAnsi="Times New Roman" w:cs="Times New Roman"/>
          <w:sz w:val="24"/>
          <w:szCs w:val="24"/>
        </w:rPr>
        <w:t>-</w:t>
      </w:r>
      <w:r w:rsidR="000059F0">
        <w:rPr>
          <w:rFonts w:ascii="Times New Roman" w:hAnsi="Times New Roman" w:cs="Times New Roman"/>
          <w:sz w:val="24"/>
          <w:szCs w:val="24"/>
        </w:rPr>
        <w:t xml:space="preserve">15; </w:t>
      </w:r>
      <w:proofErr w:type="spellStart"/>
      <w:r w:rsidR="000059F0">
        <w:rPr>
          <w:rFonts w:ascii="Times New Roman" w:hAnsi="Times New Roman" w:cs="Times New Roman"/>
          <w:sz w:val="24"/>
          <w:szCs w:val="24"/>
        </w:rPr>
        <w:t>Rm</w:t>
      </w:r>
      <w:proofErr w:type="spellEnd"/>
      <w:r w:rsidR="000059F0">
        <w:rPr>
          <w:rFonts w:ascii="Times New Roman" w:hAnsi="Times New Roman" w:cs="Times New Roman"/>
          <w:sz w:val="24"/>
          <w:szCs w:val="24"/>
        </w:rPr>
        <w:t xml:space="preserve"> 15,25</w:t>
      </w:r>
      <w:r w:rsidR="00CD03F0" w:rsidRPr="00E07A93">
        <w:rPr>
          <w:rFonts w:ascii="Times New Roman" w:hAnsi="Times New Roman" w:cs="Times New Roman"/>
          <w:sz w:val="24"/>
          <w:szCs w:val="24"/>
        </w:rPr>
        <w:t>-27)</w:t>
      </w:r>
      <w:r w:rsidR="000059F0">
        <w:rPr>
          <w:rFonts w:ascii="Times New Roman" w:hAnsi="Times New Roman" w:cs="Times New Roman"/>
          <w:sz w:val="24"/>
          <w:szCs w:val="24"/>
        </w:rPr>
        <w:t>:</w:t>
      </w:r>
      <w:r w:rsidR="00CD03F0">
        <w:rPr>
          <w:rFonts w:ascii="Times New Roman" w:hAnsi="Times New Roman" w:cs="Times New Roman"/>
          <w:sz w:val="24"/>
          <w:szCs w:val="24"/>
        </w:rPr>
        <w:t xml:space="preserve"> </w:t>
      </w:r>
    </w:p>
    <w:p w:rsidR="008D7DA0" w:rsidRPr="008D7DA0" w:rsidRDefault="00CD03F0" w:rsidP="008D7DA0">
      <w:pPr>
        <w:autoSpaceDE w:val="0"/>
        <w:autoSpaceDN w:val="0"/>
        <w:adjustRightInd w:val="0"/>
        <w:ind w:left="708" w:firstLine="1"/>
        <w:jc w:val="both"/>
        <w:rPr>
          <w:rFonts w:ascii="Times New Roman" w:hAnsi="Times New Roman" w:cs="Times New Roman"/>
          <w:sz w:val="20"/>
          <w:szCs w:val="20"/>
        </w:rPr>
      </w:pPr>
      <w:r w:rsidRPr="008D7DA0">
        <w:rPr>
          <w:rFonts w:ascii="Times New Roman" w:hAnsi="Times New Roman" w:cs="Times New Roman"/>
          <w:sz w:val="20"/>
          <w:szCs w:val="20"/>
        </w:rPr>
        <w:t>«per le sue motivazioni e per lo scopo finale, essa è il mezzo e quasi il sacramento o sigillo dell’unità dei cristiani provenienti dal paganesimo coi fedeli originati dal giudaismo, ovvero dell’ampia periferia col centro gerosolimitano; per la sua realizzazione, è, da parte dei pagano-cristiani, non solo un modo di far parte dei propri beni materiali a quelli che hanno dato loro il tesoro della fede (</w:t>
      </w:r>
      <w:proofErr w:type="spellStart"/>
      <w:r w:rsidRPr="008D7DA0">
        <w:rPr>
          <w:rFonts w:ascii="Times New Roman" w:hAnsi="Times New Roman" w:cs="Times New Roman"/>
          <w:sz w:val="20"/>
          <w:szCs w:val="20"/>
        </w:rPr>
        <w:t>Gal</w:t>
      </w:r>
      <w:proofErr w:type="spellEnd"/>
      <w:r w:rsidRPr="008D7DA0">
        <w:rPr>
          <w:rFonts w:ascii="Times New Roman" w:hAnsi="Times New Roman" w:cs="Times New Roman"/>
          <w:sz w:val="20"/>
          <w:szCs w:val="20"/>
        </w:rPr>
        <w:t xml:space="preserve"> 6,6), ma anche una sorta di sacrificio in cui si consuma quell’offerta di tutta la vita nella quale si esercita il regale sacerdozio dei fedeli» (J. </w:t>
      </w:r>
      <w:proofErr w:type="spellStart"/>
      <w:r w:rsidRPr="008D7DA0">
        <w:rPr>
          <w:rFonts w:ascii="Times New Roman" w:hAnsi="Times New Roman" w:cs="Times New Roman"/>
          <w:sz w:val="20"/>
          <w:szCs w:val="20"/>
        </w:rPr>
        <w:t>Congar</w:t>
      </w:r>
      <w:proofErr w:type="spellEnd"/>
      <w:r w:rsidRPr="008D7DA0">
        <w:rPr>
          <w:rFonts w:ascii="Times New Roman" w:hAnsi="Times New Roman" w:cs="Times New Roman"/>
          <w:sz w:val="20"/>
          <w:szCs w:val="20"/>
        </w:rPr>
        <w:t xml:space="preserve">). </w:t>
      </w:r>
    </w:p>
    <w:p w:rsidR="00CD03F0" w:rsidRDefault="00251BA4" w:rsidP="00CD03F0">
      <w:pPr>
        <w:autoSpaceDE w:val="0"/>
        <w:autoSpaceDN w:val="0"/>
        <w:adjustRightInd w:val="0"/>
        <w:ind w:firstLine="709"/>
        <w:jc w:val="both"/>
        <w:rPr>
          <w:rFonts w:ascii="Times New Roman" w:hAnsi="Times New Roman" w:cs="Times New Roman"/>
          <w:sz w:val="24"/>
          <w:szCs w:val="24"/>
        </w:rPr>
      </w:pPr>
      <w:r w:rsidRPr="00297B8F">
        <w:rPr>
          <w:rFonts w:ascii="Times New Roman" w:hAnsi="Times New Roman" w:cs="Times New Roman"/>
          <w:b/>
          <w:sz w:val="24"/>
          <w:szCs w:val="24"/>
        </w:rPr>
        <w:t xml:space="preserve">In fondo ogni colletta è, nella Chiesa, </w:t>
      </w:r>
      <w:r w:rsidR="00323C15" w:rsidRPr="00297B8F">
        <w:rPr>
          <w:rFonts w:ascii="Times New Roman" w:hAnsi="Times New Roman" w:cs="Times New Roman"/>
          <w:b/>
          <w:sz w:val="24"/>
          <w:szCs w:val="24"/>
        </w:rPr>
        <w:t>una sorta di celebrazione</w:t>
      </w:r>
      <w:r w:rsidR="004E36F3" w:rsidRPr="00297B8F">
        <w:rPr>
          <w:rFonts w:ascii="Times New Roman" w:hAnsi="Times New Roman" w:cs="Times New Roman"/>
          <w:b/>
          <w:sz w:val="24"/>
          <w:szCs w:val="24"/>
        </w:rPr>
        <w:t xml:space="preserve"> dell’offerta della vita, </w:t>
      </w:r>
      <w:r w:rsidR="00323C15" w:rsidRPr="00297B8F">
        <w:rPr>
          <w:rFonts w:ascii="Times New Roman" w:hAnsi="Times New Roman" w:cs="Times New Roman"/>
          <w:b/>
          <w:sz w:val="24"/>
          <w:szCs w:val="24"/>
        </w:rPr>
        <w:t>sigillo</w:t>
      </w:r>
      <w:r w:rsidRPr="00297B8F">
        <w:rPr>
          <w:rFonts w:ascii="Times New Roman" w:hAnsi="Times New Roman" w:cs="Times New Roman"/>
          <w:b/>
          <w:sz w:val="24"/>
          <w:szCs w:val="24"/>
        </w:rPr>
        <w:t xml:space="preserve"> dell’unità dei credenti</w:t>
      </w:r>
      <w:r w:rsidR="00323C15" w:rsidRPr="00297B8F">
        <w:rPr>
          <w:rFonts w:ascii="Times New Roman" w:hAnsi="Times New Roman" w:cs="Times New Roman"/>
          <w:b/>
          <w:sz w:val="24"/>
          <w:szCs w:val="24"/>
        </w:rPr>
        <w:t>,</w:t>
      </w:r>
      <w:r w:rsidRPr="00297B8F">
        <w:rPr>
          <w:rFonts w:ascii="Times New Roman" w:hAnsi="Times New Roman" w:cs="Times New Roman"/>
          <w:b/>
          <w:sz w:val="24"/>
          <w:szCs w:val="24"/>
        </w:rPr>
        <w:t xml:space="preserve"> comunicazione di beni ai bisognosi</w:t>
      </w:r>
      <w:r>
        <w:rPr>
          <w:rFonts w:ascii="Times New Roman" w:hAnsi="Times New Roman" w:cs="Times New Roman"/>
          <w:sz w:val="24"/>
          <w:szCs w:val="24"/>
        </w:rPr>
        <w:t>.</w:t>
      </w:r>
    </w:p>
    <w:p w:rsidR="00D43BA0" w:rsidRDefault="00CD03F0" w:rsidP="00CD03F0">
      <w:pPr>
        <w:autoSpaceDE w:val="0"/>
        <w:autoSpaceDN w:val="0"/>
        <w:adjustRightInd w:val="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A volte la colletta è organizzata</w:t>
      </w:r>
      <w:r w:rsidR="00323C15">
        <w:rPr>
          <w:rFonts w:ascii="Times New Roman" w:hAnsi="Times New Roman" w:cs="Times New Roman"/>
          <w:sz w:val="24"/>
          <w:szCs w:val="24"/>
        </w:rPr>
        <w:t xml:space="preserve"> a favore </w:t>
      </w:r>
      <w:r>
        <w:rPr>
          <w:rFonts w:ascii="Times New Roman" w:hAnsi="Times New Roman" w:cs="Times New Roman"/>
          <w:sz w:val="24"/>
          <w:szCs w:val="24"/>
        </w:rPr>
        <w:t xml:space="preserve">di una cassa comune. La vedova </w:t>
      </w:r>
      <w:r w:rsidR="008D7DA0">
        <w:rPr>
          <w:rFonts w:ascii="Times New Roman" w:hAnsi="Times New Roman" w:cs="Times New Roman"/>
          <w:sz w:val="24"/>
          <w:szCs w:val="24"/>
        </w:rPr>
        <w:t>depone</w:t>
      </w:r>
      <w:r>
        <w:rPr>
          <w:rFonts w:ascii="Times New Roman" w:hAnsi="Times New Roman" w:cs="Times New Roman"/>
          <w:sz w:val="24"/>
          <w:szCs w:val="24"/>
        </w:rPr>
        <w:t xml:space="preserve"> i suoi due spiccioli nel tesoro del tempio (Lc 21,2). </w:t>
      </w:r>
      <w:r w:rsidR="00323C15">
        <w:rPr>
          <w:rFonts w:ascii="Times New Roman" w:hAnsi="Times New Roman" w:cs="Times New Roman"/>
          <w:sz w:val="24"/>
          <w:szCs w:val="24"/>
          <w:shd w:val="clear" w:color="auto" w:fill="FFFFFF"/>
        </w:rPr>
        <w:t>S</w:t>
      </w:r>
      <w:r w:rsidR="00DD665F">
        <w:rPr>
          <w:rFonts w:ascii="Times New Roman" w:hAnsi="Times New Roman" w:cs="Times New Roman"/>
          <w:sz w:val="24"/>
          <w:szCs w:val="24"/>
          <w:shd w:val="clear" w:color="auto" w:fill="FFFFFF"/>
        </w:rPr>
        <w:t xml:space="preserve">iamo così al </w:t>
      </w:r>
      <w:r w:rsidR="00E21DD6" w:rsidRPr="009F03A0">
        <w:rPr>
          <w:rFonts w:ascii="Times New Roman" w:hAnsi="Times New Roman" w:cs="Times New Roman"/>
          <w:sz w:val="24"/>
          <w:szCs w:val="24"/>
          <w:shd w:val="clear" w:color="auto" w:fill="FFFFFF"/>
        </w:rPr>
        <w:t>titolo d</w:t>
      </w:r>
      <w:r w:rsidR="00323C15">
        <w:rPr>
          <w:rFonts w:ascii="Times New Roman" w:hAnsi="Times New Roman" w:cs="Times New Roman"/>
          <w:sz w:val="24"/>
          <w:szCs w:val="24"/>
          <w:shd w:val="clear" w:color="auto" w:fill="FFFFFF"/>
        </w:rPr>
        <w:t xml:space="preserve">i questo </w:t>
      </w:r>
      <w:r w:rsidR="00E21DD6" w:rsidRPr="009F03A0">
        <w:rPr>
          <w:rFonts w:ascii="Times New Roman" w:hAnsi="Times New Roman" w:cs="Times New Roman"/>
          <w:sz w:val="24"/>
          <w:szCs w:val="24"/>
          <w:shd w:val="clear" w:color="auto" w:fill="FFFFFF"/>
        </w:rPr>
        <w:t>intervento</w:t>
      </w:r>
      <w:r w:rsidR="00DD665F">
        <w:rPr>
          <w:rFonts w:ascii="Times New Roman" w:hAnsi="Times New Roman" w:cs="Times New Roman"/>
          <w:sz w:val="24"/>
          <w:szCs w:val="24"/>
          <w:shd w:val="clear" w:color="auto" w:fill="FFFFFF"/>
        </w:rPr>
        <w:t>, che</w:t>
      </w:r>
      <w:r w:rsidR="00E21DD6" w:rsidRPr="009F03A0">
        <w:rPr>
          <w:rFonts w:ascii="Times New Roman" w:hAnsi="Times New Roman" w:cs="Times New Roman"/>
          <w:sz w:val="24"/>
          <w:szCs w:val="24"/>
          <w:shd w:val="clear" w:color="auto" w:fill="FFFFFF"/>
        </w:rPr>
        <w:t xml:space="preserve"> contiene una citazione </w:t>
      </w:r>
      <w:r w:rsidR="006D0D21" w:rsidRPr="009F03A0">
        <w:rPr>
          <w:rFonts w:ascii="Times New Roman" w:hAnsi="Times New Roman" w:cs="Times New Roman"/>
          <w:sz w:val="24"/>
          <w:szCs w:val="24"/>
          <w:shd w:val="clear" w:color="auto" w:fill="FFFFFF"/>
        </w:rPr>
        <w:t>d</w:t>
      </w:r>
      <w:r w:rsidR="00D962C6">
        <w:rPr>
          <w:rFonts w:ascii="Times New Roman" w:hAnsi="Times New Roman" w:cs="Times New Roman"/>
          <w:sz w:val="24"/>
          <w:szCs w:val="24"/>
          <w:shd w:val="clear" w:color="auto" w:fill="FFFFFF"/>
        </w:rPr>
        <w:t>ell’Apologetico di</w:t>
      </w:r>
      <w:r w:rsidR="006D0D21" w:rsidRPr="009F03A0">
        <w:rPr>
          <w:rFonts w:ascii="Times New Roman" w:hAnsi="Times New Roman" w:cs="Times New Roman"/>
          <w:sz w:val="24"/>
          <w:szCs w:val="24"/>
          <w:shd w:val="clear" w:color="auto" w:fill="FFFFFF"/>
        </w:rPr>
        <w:t xml:space="preserve"> </w:t>
      </w:r>
      <w:r w:rsidR="00E21DD6" w:rsidRPr="009F03A0">
        <w:rPr>
          <w:rFonts w:ascii="Times New Roman" w:hAnsi="Times New Roman" w:cs="Times New Roman"/>
          <w:sz w:val="24"/>
          <w:szCs w:val="24"/>
          <w:shd w:val="clear" w:color="auto" w:fill="FFFFFF"/>
        </w:rPr>
        <w:t>Tertulliano</w:t>
      </w:r>
      <w:r w:rsidR="00D962C6">
        <w:rPr>
          <w:rFonts w:ascii="Times New Roman" w:hAnsi="Times New Roman" w:cs="Times New Roman"/>
          <w:sz w:val="24"/>
          <w:szCs w:val="24"/>
          <w:shd w:val="clear" w:color="auto" w:fill="FFFFFF"/>
        </w:rPr>
        <w:t xml:space="preserve">. L’apologista, descrivendo </w:t>
      </w:r>
      <w:r w:rsidR="00E03B07" w:rsidRPr="009F03A0">
        <w:rPr>
          <w:rFonts w:ascii="Times New Roman" w:hAnsi="Times New Roman" w:cs="Times New Roman"/>
          <w:sz w:val="24"/>
          <w:szCs w:val="24"/>
          <w:shd w:val="clear" w:color="auto" w:fill="FFFFFF"/>
        </w:rPr>
        <w:t>i raduni di preghiera</w:t>
      </w:r>
      <w:r w:rsidR="00D962C6">
        <w:rPr>
          <w:rFonts w:ascii="Times New Roman" w:hAnsi="Times New Roman" w:cs="Times New Roman"/>
          <w:sz w:val="24"/>
          <w:szCs w:val="24"/>
          <w:shd w:val="clear" w:color="auto" w:fill="FFFFFF"/>
        </w:rPr>
        <w:t xml:space="preserve"> </w:t>
      </w:r>
      <w:r w:rsidR="00D962C6" w:rsidRPr="009F03A0">
        <w:rPr>
          <w:rFonts w:ascii="Times New Roman" w:hAnsi="Times New Roman" w:cs="Times New Roman"/>
          <w:sz w:val="24"/>
          <w:szCs w:val="24"/>
          <w:shd w:val="clear" w:color="auto" w:fill="FFFFFF"/>
        </w:rPr>
        <w:t xml:space="preserve">delle comunità </w:t>
      </w:r>
      <w:r w:rsidR="00AE7161">
        <w:rPr>
          <w:rFonts w:ascii="Times New Roman" w:hAnsi="Times New Roman" w:cs="Times New Roman"/>
          <w:sz w:val="24"/>
          <w:szCs w:val="24"/>
          <w:shd w:val="clear" w:color="auto" w:fill="FFFFFF"/>
        </w:rPr>
        <w:t>cristiane</w:t>
      </w:r>
      <w:r w:rsidR="00D962C6" w:rsidRPr="009F03A0">
        <w:rPr>
          <w:rFonts w:ascii="Times New Roman" w:hAnsi="Times New Roman" w:cs="Times New Roman"/>
          <w:sz w:val="24"/>
          <w:szCs w:val="24"/>
          <w:shd w:val="clear" w:color="auto" w:fill="FFFFFF"/>
        </w:rPr>
        <w:t xml:space="preserve"> </w:t>
      </w:r>
      <w:r w:rsidR="00AE7161">
        <w:rPr>
          <w:rFonts w:ascii="Times New Roman" w:hAnsi="Times New Roman" w:cs="Times New Roman"/>
          <w:sz w:val="24"/>
          <w:szCs w:val="24"/>
          <w:shd w:val="clear" w:color="auto" w:fill="FFFFFF"/>
        </w:rPr>
        <w:t>de</w:t>
      </w:r>
      <w:r w:rsidR="00D962C6" w:rsidRPr="009F03A0">
        <w:rPr>
          <w:rFonts w:ascii="Times New Roman" w:hAnsi="Times New Roman" w:cs="Times New Roman"/>
          <w:sz w:val="24"/>
          <w:szCs w:val="24"/>
          <w:shd w:val="clear" w:color="auto" w:fill="FFFFFF"/>
        </w:rPr>
        <w:t>lla fine del secondo secolo</w:t>
      </w:r>
      <w:r w:rsidR="00D962C6">
        <w:rPr>
          <w:rFonts w:ascii="Times New Roman" w:hAnsi="Times New Roman" w:cs="Times New Roman"/>
          <w:sz w:val="24"/>
          <w:szCs w:val="24"/>
          <w:shd w:val="clear" w:color="auto" w:fill="FFFFFF"/>
        </w:rPr>
        <w:t>, precisa</w:t>
      </w:r>
      <w:r w:rsidR="006D0D21" w:rsidRPr="009F03A0">
        <w:rPr>
          <w:rFonts w:ascii="Times New Roman" w:hAnsi="Times New Roman" w:cs="Times New Roman"/>
          <w:sz w:val="24"/>
          <w:szCs w:val="24"/>
          <w:shd w:val="clear" w:color="auto" w:fill="FFFFFF"/>
        </w:rPr>
        <w:t xml:space="preserve"> che </w:t>
      </w:r>
    </w:p>
    <w:p w:rsidR="00E03B07" w:rsidRPr="009F03A0" w:rsidRDefault="00E03B07" w:rsidP="00D43BA0">
      <w:pPr>
        <w:autoSpaceDE w:val="0"/>
        <w:autoSpaceDN w:val="0"/>
        <w:adjustRightInd w:val="0"/>
        <w:ind w:left="708" w:firstLine="1"/>
        <w:jc w:val="both"/>
        <w:rPr>
          <w:rFonts w:ascii="Times New Roman" w:hAnsi="Times New Roman" w:cs="Times New Roman"/>
          <w:sz w:val="24"/>
          <w:szCs w:val="24"/>
        </w:rPr>
      </w:pPr>
      <w:r w:rsidRPr="00D43BA0">
        <w:rPr>
          <w:rFonts w:ascii="Times New Roman" w:hAnsi="Times New Roman" w:cs="Times New Roman"/>
          <w:sz w:val="20"/>
          <w:szCs w:val="20"/>
        </w:rPr>
        <w:t xml:space="preserve">«se anche è tra noi una specie di cassa comune, essa non è costituita da largizioni onorarie, quale prezzo di una religione posta in vendita. Ognuno vi apporta, quando voglia e se possa, il suo modesto contributo mensile: e ognuno offre spontaneamente, nessuno è costretto al versamento. Sono questi quasi i depositi della comune pietà. Non vi si attinge denaro per banchetti, bevute o inutili bagordi, ma </w:t>
      </w:r>
      <w:r w:rsidRPr="00323C15">
        <w:rPr>
          <w:rFonts w:ascii="Times New Roman" w:hAnsi="Times New Roman" w:cs="Times New Roman"/>
          <w:sz w:val="20"/>
          <w:szCs w:val="20"/>
        </w:rPr>
        <w:t>per dare cibo e sepoltura ai bisognosi, per soccorrere fanciulli e fanciulle privi di sostentamento e di genitori, ed anche servi sfiniti dall’età e naufraghi. Inoltre, questa nostra comunità soccorre quanti, in nome della religione da essi professata, sono condannati alle miniere, o deportati nelle isole o relegati nelle carceri».</w:t>
      </w:r>
      <w:r w:rsidR="00323C15" w:rsidRPr="00323C15">
        <w:rPr>
          <w:rFonts w:ascii="Times New Roman" w:hAnsi="Times New Roman" w:cs="Times New Roman"/>
          <w:sz w:val="20"/>
          <w:szCs w:val="20"/>
        </w:rPr>
        <w:t xml:space="preserve"> </w:t>
      </w:r>
    </w:p>
    <w:p w:rsidR="009366D8" w:rsidRPr="00A66A0F" w:rsidRDefault="006D0D21" w:rsidP="009F03A0">
      <w:pPr>
        <w:autoSpaceDE w:val="0"/>
        <w:autoSpaceDN w:val="0"/>
        <w:adjustRightInd w:val="0"/>
        <w:ind w:firstLine="709"/>
        <w:jc w:val="both"/>
        <w:rPr>
          <w:rFonts w:ascii="Times New Roman" w:hAnsi="Times New Roman" w:cs="Times New Roman"/>
          <w:b/>
          <w:sz w:val="24"/>
          <w:szCs w:val="24"/>
          <w:shd w:val="clear" w:color="auto" w:fill="FFFFFF"/>
        </w:rPr>
      </w:pPr>
      <w:r w:rsidRPr="009F03A0">
        <w:rPr>
          <w:rFonts w:ascii="Times New Roman" w:hAnsi="Times New Roman" w:cs="Times New Roman"/>
          <w:sz w:val="24"/>
          <w:szCs w:val="24"/>
          <w:shd w:val="clear" w:color="auto" w:fill="FFFFFF"/>
        </w:rPr>
        <w:t>Il racconto è una</w:t>
      </w:r>
      <w:r w:rsidR="00D02356" w:rsidRPr="009F03A0">
        <w:rPr>
          <w:rFonts w:ascii="Times New Roman" w:hAnsi="Times New Roman" w:cs="Times New Roman"/>
          <w:sz w:val="24"/>
          <w:szCs w:val="24"/>
          <w:shd w:val="clear" w:color="auto" w:fill="FFFFFF"/>
        </w:rPr>
        <w:t xml:space="preserve"> </w:t>
      </w:r>
      <w:r w:rsidRPr="009F03A0">
        <w:rPr>
          <w:rFonts w:ascii="Times New Roman" w:hAnsi="Times New Roman" w:cs="Times New Roman"/>
          <w:sz w:val="24"/>
          <w:szCs w:val="24"/>
          <w:shd w:val="clear" w:color="auto" w:fill="FFFFFF"/>
        </w:rPr>
        <w:t xml:space="preserve">straordinaria testimonianza della carità organizzata dalle comunità africane in connessione con i raduni liturgici. </w:t>
      </w:r>
      <w:r w:rsidR="009366D8" w:rsidRPr="009F03A0">
        <w:rPr>
          <w:rFonts w:ascii="Times New Roman" w:hAnsi="Times New Roman" w:cs="Times New Roman"/>
          <w:sz w:val="24"/>
          <w:szCs w:val="24"/>
          <w:shd w:val="clear" w:color="auto" w:fill="FFFFFF"/>
        </w:rPr>
        <w:t xml:space="preserve">I fedeli sono invitati </w:t>
      </w:r>
      <w:r w:rsidR="00323C15">
        <w:rPr>
          <w:rFonts w:ascii="Times New Roman" w:hAnsi="Times New Roman" w:cs="Times New Roman"/>
          <w:sz w:val="24"/>
          <w:szCs w:val="24"/>
          <w:shd w:val="clear" w:color="auto" w:fill="FFFFFF"/>
        </w:rPr>
        <w:t xml:space="preserve">non solo </w:t>
      </w:r>
      <w:r w:rsidR="009366D8" w:rsidRPr="009F03A0">
        <w:rPr>
          <w:rFonts w:ascii="Times New Roman" w:hAnsi="Times New Roman" w:cs="Times New Roman"/>
          <w:sz w:val="24"/>
          <w:szCs w:val="24"/>
          <w:shd w:val="clear" w:color="auto" w:fill="FFFFFF"/>
        </w:rPr>
        <w:t xml:space="preserve">a donare direttamente ai poveri ma </w:t>
      </w:r>
      <w:r w:rsidR="00F635C5">
        <w:rPr>
          <w:rFonts w:ascii="Times New Roman" w:hAnsi="Times New Roman" w:cs="Times New Roman"/>
          <w:sz w:val="24"/>
          <w:szCs w:val="24"/>
          <w:shd w:val="clear" w:color="auto" w:fill="FFFFFF"/>
        </w:rPr>
        <w:t>anche</w:t>
      </w:r>
      <w:r w:rsidR="009366D8" w:rsidRPr="009F03A0">
        <w:rPr>
          <w:rFonts w:ascii="Times New Roman" w:hAnsi="Times New Roman" w:cs="Times New Roman"/>
          <w:sz w:val="24"/>
          <w:szCs w:val="24"/>
          <w:shd w:val="clear" w:color="auto" w:fill="FFFFFF"/>
        </w:rPr>
        <w:t xml:space="preserve"> a versare </w:t>
      </w:r>
      <w:r w:rsidR="008474F0">
        <w:rPr>
          <w:rFonts w:ascii="Times New Roman" w:hAnsi="Times New Roman" w:cs="Times New Roman"/>
          <w:sz w:val="24"/>
          <w:szCs w:val="24"/>
          <w:shd w:val="clear" w:color="auto" w:fill="FFFFFF"/>
        </w:rPr>
        <w:t>liberamente («</w:t>
      </w:r>
      <w:r w:rsidR="008474F0" w:rsidRPr="009F03A0">
        <w:rPr>
          <w:rFonts w:ascii="Times New Roman" w:hAnsi="Times New Roman" w:cs="Times New Roman"/>
          <w:sz w:val="24"/>
          <w:szCs w:val="24"/>
        </w:rPr>
        <w:t>ognuno offre spontaneamente, nessuno è costretto al versamento</w:t>
      </w:r>
      <w:r w:rsidR="008474F0">
        <w:rPr>
          <w:rFonts w:ascii="Times New Roman" w:hAnsi="Times New Roman" w:cs="Times New Roman"/>
          <w:sz w:val="24"/>
          <w:szCs w:val="24"/>
        </w:rPr>
        <w:t>»</w:t>
      </w:r>
      <w:r w:rsidR="008474F0">
        <w:rPr>
          <w:rFonts w:ascii="Times New Roman" w:hAnsi="Times New Roman" w:cs="Times New Roman"/>
          <w:sz w:val="24"/>
          <w:szCs w:val="24"/>
          <w:shd w:val="clear" w:color="auto" w:fill="FFFFFF"/>
        </w:rPr>
        <w:t xml:space="preserve">) </w:t>
      </w:r>
      <w:r w:rsidR="009366D8" w:rsidRPr="009F03A0">
        <w:rPr>
          <w:rFonts w:ascii="Times New Roman" w:hAnsi="Times New Roman" w:cs="Times New Roman"/>
          <w:sz w:val="24"/>
          <w:szCs w:val="24"/>
          <w:shd w:val="clear" w:color="auto" w:fill="FFFFFF"/>
        </w:rPr>
        <w:t xml:space="preserve">il proprio dono nella cassa della Chiesa </w:t>
      </w:r>
      <w:r w:rsidR="00736415">
        <w:rPr>
          <w:rFonts w:ascii="Times New Roman" w:hAnsi="Times New Roman" w:cs="Times New Roman"/>
          <w:sz w:val="24"/>
          <w:szCs w:val="24"/>
          <w:shd w:val="clear" w:color="auto" w:fill="FFFFFF"/>
        </w:rPr>
        <w:t xml:space="preserve">(«deposito della comune pietà») </w:t>
      </w:r>
      <w:r w:rsidR="009366D8" w:rsidRPr="009F03A0">
        <w:rPr>
          <w:rFonts w:ascii="Times New Roman" w:hAnsi="Times New Roman" w:cs="Times New Roman"/>
          <w:sz w:val="24"/>
          <w:szCs w:val="24"/>
          <w:shd w:val="clear" w:color="auto" w:fill="FFFFFF"/>
        </w:rPr>
        <w:t>che poi distribui</w:t>
      </w:r>
      <w:r w:rsidR="00323C15">
        <w:rPr>
          <w:rFonts w:ascii="Times New Roman" w:hAnsi="Times New Roman" w:cs="Times New Roman"/>
          <w:sz w:val="24"/>
          <w:szCs w:val="24"/>
          <w:shd w:val="clear" w:color="auto" w:fill="FFFFFF"/>
        </w:rPr>
        <w:t>rà</w:t>
      </w:r>
      <w:r w:rsidR="009366D8" w:rsidRPr="009F03A0">
        <w:rPr>
          <w:rFonts w:ascii="Times New Roman" w:hAnsi="Times New Roman" w:cs="Times New Roman"/>
          <w:sz w:val="24"/>
          <w:szCs w:val="24"/>
          <w:shd w:val="clear" w:color="auto" w:fill="FFFFFF"/>
        </w:rPr>
        <w:t xml:space="preserve"> tutto a vantaggio dei poveri</w:t>
      </w:r>
      <w:r w:rsidR="008474F0">
        <w:rPr>
          <w:rFonts w:ascii="Times New Roman" w:hAnsi="Times New Roman" w:cs="Times New Roman"/>
          <w:sz w:val="24"/>
          <w:szCs w:val="24"/>
          <w:shd w:val="clear" w:color="auto" w:fill="FFFFFF"/>
        </w:rPr>
        <w:t>, dei bisognosi e dei fratelli perseguitati a causa della fede</w:t>
      </w:r>
      <w:r w:rsidR="009366D8" w:rsidRPr="009F03A0">
        <w:rPr>
          <w:rFonts w:ascii="Times New Roman" w:hAnsi="Times New Roman" w:cs="Times New Roman"/>
          <w:sz w:val="24"/>
          <w:szCs w:val="24"/>
          <w:shd w:val="clear" w:color="auto" w:fill="FFFFFF"/>
        </w:rPr>
        <w:t xml:space="preserve">. </w:t>
      </w:r>
      <w:r w:rsidR="00323C15">
        <w:rPr>
          <w:rFonts w:ascii="Times New Roman" w:hAnsi="Times New Roman" w:cs="Times New Roman"/>
          <w:sz w:val="24"/>
          <w:szCs w:val="24"/>
          <w:shd w:val="clear" w:color="auto" w:fill="FFFFFF"/>
        </w:rPr>
        <w:t>In</w:t>
      </w:r>
      <w:r w:rsidR="00AE7161">
        <w:rPr>
          <w:rFonts w:ascii="Times New Roman" w:hAnsi="Times New Roman" w:cs="Times New Roman"/>
          <w:sz w:val="24"/>
          <w:szCs w:val="24"/>
          <w:shd w:val="clear" w:color="auto" w:fill="FFFFFF"/>
        </w:rPr>
        <w:t xml:space="preserve"> tal modo</w:t>
      </w:r>
      <w:r w:rsidR="00323C15">
        <w:rPr>
          <w:rFonts w:ascii="Times New Roman" w:hAnsi="Times New Roman" w:cs="Times New Roman"/>
          <w:sz w:val="24"/>
          <w:szCs w:val="24"/>
          <w:shd w:val="clear" w:color="auto" w:fill="FFFFFF"/>
        </w:rPr>
        <w:t xml:space="preserve">, la </w:t>
      </w:r>
      <w:r w:rsidR="00736415">
        <w:rPr>
          <w:rFonts w:ascii="Times New Roman" w:hAnsi="Times New Roman" w:cs="Times New Roman"/>
          <w:sz w:val="24"/>
          <w:szCs w:val="24"/>
          <w:shd w:val="clear" w:color="auto" w:fill="FFFFFF"/>
        </w:rPr>
        <w:t xml:space="preserve">carità individuale dei fedeli </w:t>
      </w:r>
      <w:r w:rsidR="005E126B">
        <w:rPr>
          <w:rFonts w:ascii="Times New Roman" w:hAnsi="Times New Roman" w:cs="Times New Roman"/>
          <w:sz w:val="24"/>
          <w:szCs w:val="24"/>
          <w:shd w:val="clear" w:color="auto" w:fill="FFFFFF"/>
        </w:rPr>
        <w:t xml:space="preserve">è </w:t>
      </w:r>
      <w:r w:rsidR="00736415">
        <w:rPr>
          <w:rFonts w:ascii="Times New Roman" w:hAnsi="Times New Roman" w:cs="Times New Roman"/>
          <w:sz w:val="24"/>
          <w:szCs w:val="24"/>
          <w:shd w:val="clear" w:color="auto" w:fill="FFFFFF"/>
        </w:rPr>
        <w:t>convogliata</w:t>
      </w:r>
      <w:r w:rsidR="005E126B">
        <w:rPr>
          <w:rFonts w:ascii="Times New Roman" w:hAnsi="Times New Roman" w:cs="Times New Roman"/>
          <w:sz w:val="24"/>
          <w:szCs w:val="24"/>
          <w:shd w:val="clear" w:color="auto" w:fill="FFFFFF"/>
        </w:rPr>
        <w:t xml:space="preserve"> ad esprimere l’azione sociale dell’intera comunità. </w:t>
      </w:r>
      <w:r w:rsidR="009366D8" w:rsidRPr="00A66A0F">
        <w:rPr>
          <w:rFonts w:ascii="Times New Roman" w:hAnsi="Times New Roman" w:cs="Times New Roman"/>
          <w:b/>
          <w:sz w:val="24"/>
          <w:szCs w:val="24"/>
          <w:shd w:val="clear" w:color="auto" w:fill="FFFFFF"/>
        </w:rPr>
        <w:t>Nel contesto della liturgia, d’altra parte, il dono del singolo</w:t>
      </w:r>
      <w:r w:rsidR="005E126B" w:rsidRPr="00A66A0F">
        <w:rPr>
          <w:rFonts w:ascii="Times New Roman" w:hAnsi="Times New Roman" w:cs="Times New Roman"/>
          <w:b/>
          <w:sz w:val="24"/>
          <w:szCs w:val="24"/>
          <w:shd w:val="clear" w:color="auto" w:fill="FFFFFF"/>
        </w:rPr>
        <w:t>,</w:t>
      </w:r>
      <w:r w:rsidR="009366D8" w:rsidRPr="00A66A0F">
        <w:rPr>
          <w:rFonts w:ascii="Times New Roman" w:hAnsi="Times New Roman" w:cs="Times New Roman"/>
          <w:b/>
          <w:sz w:val="24"/>
          <w:szCs w:val="24"/>
          <w:shd w:val="clear" w:color="auto" w:fill="FFFFFF"/>
        </w:rPr>
        <w:t xml:space="preserve"> inser</w:t>
      </w:r>
      <w:r w:rsidR="005E126B" w:rsidRPr="00A66A0F">
        <w:rPr>
          <w:rFonts w:ascii="Times New Roman" w:hAnsi="Times New Roman" w:cs="Times New Roman"/>
          <w:b/>
          <w:sz w:val="24"/>
          <w:szCs w:val="24"/>
          <w:shd w:val="clear" w:color="auto" w:fill="FFFFFF"/>
        </w:rPr>
        <w:t>endosi</w:t>
      </w:r>
      <w:r w:rsidR="009366D8" w:rsidRPr="00A66A0F">
        <w:rPr>
          <w:rFonts w:ascii="Times New Roman" w:hAnsi="Times New Roman" w:cs="Times New Roman"/>
          <w:b/>
          <w:sz w:val="24"/>
          <w:szCs w:val="24"/>
          <w:shd w:val="clear" w:color="auto" w:fill="FFFFFF"/>
        </w:rPr>
        <w:t xml:space="preserve"> nell’offerta che la </w:t>
      </w:r>
      <w:r w:rsidR="00F635C5" w:rsidRPr="00A66A0F">
        <w:rPr>
          <w:rFonts w:ascii="Times New Roman" w:hAnsi="Times New Roman" w:cs="Times New Roman"/>
          <w:b/>
          <w:sz w:val="24"/>
          <w:szCs w:val="24"/>
          <w:shd w:val="clear" w:color="auto" w:fill="FFFFFF"/>
        </w:rPr>
        <w:t>C</w:t>
      </w:r>
      <w:r w:rsidR="009366D8" w:rsidRPr="00A66A0F">
        <w:rPr>
          <w:rFonts w:ascii="Times New Roman" w:hAnsi="Times New Roman" w:cs="Times New Roman"/>
          <w:b/>
          <w:sz w:val="24"/>
          <w:szCs w:val="24"/>
          <w:shd w:val="clear" w:color="auto" w:fill="FFFFFF"/>
        </w:rPr>
        <w:t>hiesa offre a Dio</w:t>
      </w:r>
      <w:r w:rsidR="005E126B" w:rsidRPr="00A66A0F">
        <w:rPr>
          <w:rFonts w:ascii="Times New Roman" w:hAnsi="Times New Roman" w:cs="Times New Roman"/>
          <w:b/>
          <w:sz w:val="24"/>
          <w:szCs w:val="24"/>
          <w:shd w:val="clear" w:color="auto" w:fill="FFFFFF"/>
        </w:rPr>
        <w:t>,</w:t>
      </w:r>
      <w:r w:rsidR="009366D8" w:rsidRPr="00A66A0F">
        <w:rPr>
          <w:rFonts w:ascii="Times New Roman" w:hAnsi="Times New Roman" w:cs="Times New Roman"/>
          <w:b/>
          <w:sz w:val="24"/>
          <w:szCs w:val="24"/>
          <w:shd w:val="clear" w:color="auto" w:fill="FFFFFF"/>
        </w:rPr>
        <w:t xml:space="preserve"> acquista una dimensione comunitaria</w:t>
      </w:r>
      <w:r w:rsidR="009366D8" w:rsidRPr="009F03A0">
        <w:rPr>
          <w:rFonts w:ascii="Times New Roman" w:hAnsi="Times New Roman" w:cs="Times New Roman"/>
          <w:sz w:val="24"/>
          <w:szCs w:val="24"/>
          <w:shd w:val="clear" w:color="auto" w:fill="FFFFFF"/>
        </w:rPr>
        <w:t xml:space="preserve">. Mentre nelle civiltà greca e romana i servizi pubblici dipendevano dalla figura del “benefattore”, la cui azione sociale si basava su fondi privati o sulla cassetta personale del sovrano, nel cristianesimo la carità individuale, espressione del rapporto personale con Dio, si integra nell’atto religioso comunitario e </w:t>
      </w:r>
      <w:r w:rsidR="00F635C5">
        <w:rPr>
          <w:rFonts w:ascii="Times New Roman" w:hAnsi="Times New Roman" w:cs="Times New Roman"/>
          <w:sz w:val="24"/>
          <w:szCs w:val="24"/>
          <w:shd w:val="clear" w:color="auto" w:fill="FFFFFF"/>
        </w:rPr>
        <w:t>contribuisce a costituire il</w:t>
      </w:r>
      <w:r w:rsidR="009366D8" w:rsidRPr="009F03A0">
        <w:rPr>
          <w:rFonts w:ascii="Times New Roman" w:hAnsi="Times New Roman" w:cs="Times New Roman"/>
          <w:sz w:val="24"/>
          <w:szCs w:val="24"/>
          <w:shd w:val="clear" w:color="auto" w:fill="FFFFFF"/>
        </w:rPr>
        <w:t xml:space="preserve"> </w:t>
      </w:r>
      <w:proofErr w:type="spellStart"/>
      <w:r w:rsidR="009366D8" w:rsidRPr="009F03A0">
        <w:rPr>
          <w:rFonts w:ascii="Times New Roman" w:hAnsi="Times New Roman" w:cs="Times New Roman"/>
          <w:i/>
          <w:sz w:val="24"/>
          <w:szCs w:val="24"/>
          <w:shd w:val="clear" w:color="auto" w:fill="FFFFFF"/>
        </w:rPr>
        <w:t>munus</w:t>
      </w:r>
      <w:proofErr w:type="spellEnd"/>
      <w:r w:rsidR="009366D8" w:rsidRPr="009F03A0">
        <w:rPr>
          <w:rFonts w:ascii="Times New Roman" w:hAnsi="Times New Roman" w:cs="Times New Roman"/>
          <w:sz w:val="24"/>
          <w:szCs w:val="24"/>
          <w:shd w:val="clear" w:color="auto" w:fill="FFFFFF"/>
        </w:rPr>
        <w:t xml:space="preserve"> della comunità </w:t>
      </w:r>
      <w:r w:rsidR="00AE7161">
        <w:rPr>
          <w:rFonts w:ascii="Times New Roman" w:hAnsi="Times New Roman" w:cs="Times New Roman"/>
          <w:sz w:val="24"/>
          <w:szCs w:val="24"/>
          <w:shd w:val="clear" w:color="auto" w:fill="FFFFFF"/>
        </w:rPr>
        <w:t xml:space="preserve">intera </w:t>
      </w:r>
      <w:r w:rsidR="009366D8" w:rsidRPr="009F03A0">
        <w:rPr>
          <w:rFonts w:ascii="Times New Roman" w:hAnsi="Times New Roman" w:cs="Times New Roman"/>
          <w:sz w:val="24"/>
          <w:szCs w:val="24"/>
          <w:shd w:val="clear" w:color="auto" w:fill="FFFFFF"/>
        </w:rPr>
        <w:t>a servizio dell</w:t>
      </w:r>
      <w:r w:rsidR="005E126B">
        <w:rPr>
          <w:rFonts w:ascii="Times New Roman" w:hAnsi="Times New Roman" w:cs="Times New Roman"/>
          <w:sz w:val="24"/>
          <w:szCs w:val="24"/>
          <w:shd w:val="clear" w:color="auto" w:fill="FFFFFF"/>
        </w:rPr>
        <w:t xml:space="preserve">a </w:t>
      </w:r>
      <w:r w:rsidR="009366D8" w:rsidRPr="009F03A0">
        <w:rPr>
          <w:rFonts w:ascii="Times New Roman" w:hAnsi="Times New Roman" w:cs="Times New Roman"/>
          <w:sz w:val="24"/>
          <w:szCs w:val="24"/>
          <w:shd w:val="clear" w:color="auto" w:fill="FFFFFF"/>
        </w:rPr>
        <w:t xml:space="preserve">collettività. </w:t>
      </w:r>
      <w:r w:rsidR="009366D8" w:rsidRPr="00A66A0F">
        <w:rPr>
          <w:rFonts w:ascii="Times New Roman" w:hAnsi="Times New Roman" w:cs="Times New Roman"/>
          <w:b/>
          <w:sz w:val="24"/>
          <w:szCs w:val="24"/>
          <w:shd w:val="clear" w:color="auto" w:fill="FFFFFF"/>
        </w:rPr>
        <w:t xml:space="preserve">Non si tratta naturalmente di contrapporre l’impegno individuale alla organizzazione comunitaria, ma di costituire ed esprimere l’azione della </w:t>
      </w:r>
      <w:r w:rsidR="005E126B" w:rsidRPr="00A66A0F">
        <w:rPr>
          <w:rFonts w:ascii="Times New Roman" w:hAnsi="Times New Roman" w:cs="Times New Roman"/>
          <w:b/>
          <w:sz w:val="24"/>
          <w:szCs w:val="24"/>
          <w:shd w:val="clear" w:color="auto" w:fill="FFFFFF"/>
        </w:rPr>
        <w:t>C</w:t>
      </w:r>
      <w:r w:rsidR="009366D8" w:rsidRPr="00A66A0F">
        <w:rPr>
          <w:rFonts w:ascii="Times New Roman" w:hAnsi="Times New Roman" w:cs="Times New Roman"/>
          <w:b/>
          <w:sz w:val="24"/>
          <w:szCs w:val="24"/>
          <w:shd w:val="clear" w:color="auto" w:fill="FFFFFF"/>
        </w:rPr>
        <w:t xml:space="preserve">hiesa come un vero </w:t>
      </w:r>
      <w:proofErr w:type="spellStart"/>
      <w:r w:rsidR="009366D8" w:rsidRPr="00A66A0F">
        <w:rPr>
          <w:rFonts w:ascii="Times New Roman" w:hAnsi="Times New Roman" w:cs="Times New Roman"/>
          <w:b/>
          <w:i/>
          <w:sz w:val="24"/>
          <w:szCs w:val="24"/>
          <w:shd w:val="clear" w:color="auto" w:fill="FFFFFF"/>
        </w:rPr>
        <w:t>munus</w:t>
      </w:r>
      <w:proofErr w:type="spellEnd"/>
      <w:r w:rsidR="009366D8" w:rsidRPr="00A66A0F">
        <w:rPr>
          <w:rFonts w:ascii="Times New Roman" w:hAnsi="Times New Roman" w:cs="Times New Roman"/>
          <w:b/>
          <w:sz w:val="24"/>
          <w:szCs w:val="24"/>
          <w:shd w:val="clear" w:color="auto" w:fill="FFFFFF"/>
        </w:rPr>
        <w:t xml:space="preserve">, una efficace e credibile </w:t>
      </w:r>
      <w:proofErr w:type="spellStart"/>
      <w:r w:rsidR="009366D8" w:rsidRPr="00A66A0F">
        <w:rPr>
          <w:rFonts w:ascii="Times New Roman" w:hAnsi="Times New Roman" w:cs="Times New Roman"/>
          <w:b/>
          <w:i/>
          <w:sz w:val="24"/>
          <w:szCs w:val="24"/>
          <w:shd w:val="clear" w:color="auto" w:fill="FFFFFF"/>
        </w:rPr>
        <w:t>dia</w:t>
      </w:r>
      <w:r w:rsidR="00D2503E" w:rsidRPr="00A66A0F">
        <w:rPr>
          <w:rFonts w:ascii="Times New Roman" w:hAnsi="Times New Roman" w:cs="Times New Roman"/>
          <w:b/>
          <w:i/>
          <w:sz w:val="24"/>
          <w:szCs w:val="24"/>
          <w:shd w:val="clear" w:color="auto" w:fill="FFFFFF"/>
        </w:rPr>
        <w:t>k</w:t>
      </w:r>
      <w:r w:rsidR="009366D8" w:rsidRPr="00A66A0F">
        <w:rPr>
          <w:rFonts w:ascii="Times New Roman" w:hAnsi="Times New Roman" w:cs="Times New Roman"/>
          <w:b/>
          <w:i/>
          <w:sz w:val="24"/>
          <w:szCs w:val="24"/>
          <w:shd w:val="clear" w:color="auto" w:fill="FFFFFF"/>
        </w:rPr>
        <w:t>onia</w:t>
      </w:r>
      <w:proofErr w:type="spellEnd"/>
      <w:r w:rsidR="009366D8" w:rsidRPr="00A66A0F">
        <w:rPr>
          <w:rFonts w:ascii="Times New Roman" w:hAnsi="Times New Roman" w:cs="Times New Roman"/>
          <w:b/>
          <w:sz w:val="24"/>
          <w:szCs w:val="24"/>
          <w:shd w:val="clear" w:color="auto" w:fill="FFFFFF"/>
        </w:rPr>
        <w:t>, a favore delle persone bisognose.</w:t>
      </w:r>
    </w:p>
    <w:p w:rsidR="00F449C9" w:rsidRDefault="00F449C9" w:rsidP="009F03A0">
      <w:pPr>
        <w:autoSpaceDE w:val="0"/>
        <w:autoSpaceDN w:val="0"/>
        <w:adjustRightInd w:val="0"/>
        <w:ind w:firstLine="709"/>
        <w:jc w:val="both"/>
        <w:rPr>
          <w:rFonts w:ascii="Times New Roman" w:hAnsi="Times New Roman" w:cs="Times New Roman"/>
          <w:sz w:val="24"/>
          <w:szCs w:val="24"/>
        </w:rPr>
      </w:pPr>
    </w:p>
    <w:p w:rsidR="00F449C9" w:rsidRPr="00F449C9" w:rsidRDefault="00F449C9" w:rsidP="00F449C9">
      <w:pPr>
        <w:autoSpaceDE w:val="0"/>
        <w:autoSpaceDN w:val="0"/>
        <w:adjustRightInd w:val="0"/>
        <w:jc w:val="both"/>
        <w:rPr>
          <w:rFonts w:ascii="Times New Roman" w:hAnsi="Times New Roman" w:cs="Times New Roman"/>
          <w:i/>
          <w:sz w:val="24"/>
          <w:szCs w:val="24"/>
        </w:rPr>
      </w:pPr>
      <w:r w:rsidRPr="00F449C9">
        <w:rPr>
          <w:rFonts w:ascii="Times New Roman" w:hAnsi="Times New Roman" w:cs="Times New Roman"/>
          <w:i/>
          <w:sz w:val="24"/>
          <w:szCs w:val="24"/>
        </w:rPr>
        <w:t xml:space="preserve">2. </w:t>
      </w:r>
      <w:r w:rsidR="00A37543">
        <w:rPr>
          <w:rFonts w:ascii="Times New Roman" w:hAnsi="Times New Roman" w:cs="Times New Roman"/>
          <w:i/>
          <w:sz w:val="24"/>
          <w:szCs w:val="24"/>
        </w:rPr>
        <w:t>S</w:t>
      </w:r>
      <w:r>
        <w:rPr>
          <w:rFonts w:ascii="Times New Roman" w:hAnsi="Times New Roman" w:cs="Times New Roman"/>
          <w:i/>
          <w:sz w:val="24"/>
          <w:szCs w:val="24"/>
        </w:rPr>
        <w:t xml:space="preserve">aper </w:t>
      </w:r>
      <w:r w:rsidRPr="00F449C9">
        <w:rPr>
          <w:rFonts w:ascii="Times New Roman" w:hAnsi="Times New Roman" w:cs="Times New Roman"/>
          <w:i/>
          <w:sz w:val="24"/>
          <w:szCs w:val="24"/>
        </w:rPr>
        <w:t>rendere conto</w:t>
      </w:r>
    </w:p>
    <w:p w:rsidR="00116DA8" w:rsidRDefault="00116DA8" w:rsidP="00BA6EAA">
      <w:pPr>
        <w:autoSpaceDE w:val="0"/>
        <w:autoSpaceDN w:val="0"/>
        <w:adjustRightInd w:val="0"/>
        <w:ind w:firstLine="709"/>
        <w:jc w:val="both"/>
        <w:rPr>
          <w:rFonts w:ascii="Times New Roman" w:hAnsi="Times New Roman" w:cs="Times New Roman"/>
          <w:sz w:val="24"/>
          <w:szCs w:val="24"/>
        </w:rPr>
      </w:pPr>
      <w:r w:rsidRPr="00B55103">
        <w:rPr>
          <w:rFonts w:ascii="Times New Roman" w:hAnsi="Times New Roman" w:cs="Times New Roman"/>
          <w:b/>
          <w:sz w:val="24"/>
          <w:szCs w:val="24"/>
        </w:rPr>
        <w:t xml:space="preserve">La carità della Chiesa si esprime </w:t>
      </w:r>
      <w:r w:rsidR="00AE7161" w:rsidRPr="00B55103">
        <w:rPr>
          <w:rFonts w:ascii="Times New Roman" w:hAnsi="Times New Roman" w:cs="Times New Roman"/>
          <w:b/>
          <w:sz w:val="24"/>
          <w:szCs w:val="24"/>
        </w:rPr>
        <w:t xml:space="preserve">quindi </w:t>
      </w:r>
      <w:r w:rsidRPr="00B55103">
        <w:rPr>
          <w:rFonts w:ascii="Times New Roman" w:hAnsi="Times New Roman" w:cs="Times New Roman"/>
          <w:b/>
          <w:sz w:val="24"/>
          <w:szCs w:val="24"/>
        </w:rPr>
        <w:t>sia nel generoso impegno personale del fedele sia nelle forme istituzionali della comunità.</w:t>
      </w:r>
      <w:r w:rsidRPr="009F03A0">
        <w:rPr>
          <w:rFonts w:ascii="Times New Roman" w:hAnsi="Times New Roman" w:cs="Times New Roman"/>
          <w:sz w:val="24"/>
          <w:szCs w:val="24"/>
        </w:rPr>
        <w:t xml:space="preserve"> </w:t>
      </w:r>
      <w:r w:rsidRPr="009F03A0">
        <w:rPr>
          <w:rFonts w:ascii="Times New Roman" w:hAnsi="Times New Roman" w:cs="Times New Roman"/>
          <w:sz w:val="24"/>
          <w:szCs w:val="24"/>
          <w:shd w:val="clear" w:color="auto" w:fill="FFFFFF"/>
        </w:rPr>
        <w:t xml:space="preserve">La connessione tra la dimensione comunitaria </w:t>
      </w:r>
      <w:r>
        <w:rPr>
          <w:rFonts w:ascii="Times New Roman" w:hAnsi="Times New Roman" w:cs="Times New Roman"/>
          <w:sz w:val="24"/>
          <w:szCs w:val="24"/>
          <w:shd w:val="clear" w:color="auto" w:fill="FFFFFF"/>
        </w:rPr>
        <w:t xml:space="preserve">della </w:t>
      </w:r>
      <w:r>
        <w:rPr>
          <w:rFonts w:ascii="Times New Roman" w:hAnsi="Times New Roman" w:cs="Times New Roman"/>
          <w:sz w:val="24"/>
          <w:szCs w:val="24"/>
          <w:shd w:val="clear" w:color="auto" w:fill="FFFFFF"/>
        </w:rPr>
        <w:lastRenderedPageBreak/>
        <w:t xml:space="preserve">carità </w:t>
      </w:r>
      <w:r w:rsidRPr="009F03A0">
        <w:rPr>
          <w:rFonts w:ascii="Times New Roman" w:hAnsi="Times New Roman" w:cs="Times New Roman"/>
          <w:sz w:val="24"/>
          <w:szCs w:val="24"/>
          <w:shd w:val="clear" w:color="auto" w:fill="FFFFFF"/>
        </w:rPr>
        <w:t xml:space="preserve">e </w:t>
      </w:r>
      <w:r>
        <w:rPr>
          <w:rFonts w:ascii="Times New Roman" w:hAnsi="Times New Roman" w:cs="Times New Roman"/>
          <w:sz w:val="24"/>
          <w:szCs w:val="24"/>
          <w:shd w:val="clear" w:color="auto" w:fill="FFFFFF"/>
        </w:rPr>
        <w:t xml:space="preserve">l’organizzazione </w:t>
      </w:r>
      <w:r w:rsidRPr="009F03A0">
        <w:rPr>
          <w:rFonts w:ascii="Times New Roman" w:hAnsi="Times New Roman" w:cs="Times New Roman"/>
          <w:sz w:val="24"/>
          <w:szCs w:val="24"/>
          <w:shd w:val="clear" w:color="auto" w:fill="FFFFFF"/>
        </w:rPr>
        <w:t xml:space="preserve">istituzionale è stata posta in evidenza da Papa Benedetto XVI, per il quale </w:t>
      </w:r>
      <w:r w:rsidRPr="009F03A0">
        <w:rPr>
          <w:rFonts w:ascii="Times New Roman" w:hAnsi="Times New Roman" w:cs="Times New Roman"/>
          <w:sz w:val="24"/>
          <w:szCs w:val="24"/>
        </w:rPr>
        <w:t xml:space="preserve">la Chiesa </w:t>
      </w:r>
      <w:r w:rsidR="00AE7161">
        <w:rPr>
          <w:rFonts w:ascii="Times New Roman" w:hAnsi="Times New Roman" w:cs="Times New Roman"/>
          <w:sz w:val="24"/>
          <w:szCs w:val="24"/>
        </w:rPr>
        <w:t xml:space="preserve">è </w:t>
      </w:r>
      <w:r>
        <w:rPr>
          <w:rFonts w:ascii="Times New Roman" w:hAnsi="Times New Roman" w:cs="Times New Roman"/>
          <w:sz w:val="24"/>
          <w:szCs w:val="24"/>
        </w:rPr>
        <w:t xml:space="preserve">chiamata </w:t>
      </w:r>
      <w:r w:rsidRPr="009F03A0">
        <w:rPr>
          <w:rFonts w:ascii="Times New Roman" w:hAnsi="Times New Roman" w:cs="Times New Roman"/>
          <w:sz w:val="24"/>
          <w:szCs w:val="24"/>
        </w:rPr>
        <w:t xml:space="preserve">all’esercizio della </w:t>
      </w:r>
      <w:proofErr w:type="spellStart"/>
      <w:r w:rsidRPr="009F03A0">
        <w:rPr>
          <w:rFonts w:ascii="Times New Roman" w:hAnsi="Times New Roman" w:cs="Times New Roman"/>
          <w:i/>
          <w:sz w:val="24"/>
          <w:szCs w:val="24"/>
        </w:rPr>
        <w:t>diakonia</w:t>
      </w:r>
      <w:proofErr w:type="spellEnd"/>
      <w:r w:rsidRPr="009F03A0">
        <w:rPr>
          <w:rFonts w:ascii="Times New Roman" w:hAnsi="Times New Roman" w:cs="Times New Roman"/>
          <w:sz w:val="24"/>
          <w:szCs w:val="24"/>
        </w:rPr>
        <w:t xml:space="preserve"> della carità anche a livello comunitario, dalle piccole comunità locali alle Chiese particolari, fino alla Chiesa universale; «per questo c’è bisogno anche di un’organizzazione quale presupposto per un servizio comunitario ordinato, organizzazione articolata pure mediante espressioni istituzionali» (</w:t>
      </w:r>
      <w:r w:rsidRPr="009F03A0">
        <w:rPr>
          <w:rFonts w:ascii="Times New Roman" w:hAnsi="Times New Roman" w:cs="Times New Roman"/>
          <w:i/>
          <w:sz w:val="24"/>
          <w:szCs w:val="24"/>
        </w:rPr>
        <w:t xml:space="preserve">Intima </w:t>
      </w:r>
      <w:proofErr w:type="spellStart"/>
      <w:r w:rsidRPr="009F03A0">
        <w:rPr>
          <w:rFonts w:ascii="Times New Roman" w:hAnsi="Times New Roman" w:cs="Times New Roman"/>
          <w:i/>
          <w:sz w:val="24"/>
          <w:szCs w:val="24"/>
        </w:rPr>
        <w:t>Ecclesiae</w:t>
      </w:r>
      <w:proofErr w:type="spellEnd"/>
      <w:r w:rsidRPr="009F03A0">
        <w:rPr>
          <w:rFonts w:ascii="Times New Roman" w:hAnsi="Times New Roman" w:cs="Times New Roman"/>
          <w:i/>
          <w:sz w:val="24"/>
          <w:szCs w:val="24"/>
        </w:rPr>
        <w:t xml:space="preserve"> natura</w:t>
      </w:r>
      <w:r w:rsidRPr="009F03A0">
        <w:rPr>
          <w:rFonts w:ascii="Times New Roman" w:hAnsi="Times New Roman" w:cs="Times New Roman"/>
          <w:sz w:val="24"/>
          <w:szCs w:val="24"/>
        </w:rPr>
        <w:t xml:space="preserve">). </w:t>
      </w:r>
      <w:r>
        <w:rPr>
          <w:rFonts w:ascii="Times New Roman" w:hAnsi="Times New Roman" w:cs="Times New Roman"/>
          <w:sz w:val="24"/>
          <w:szCs w:val="24"/>
        </w:rPr>
        <w:t>L</w:t>
      </w:r>
      <w:r w:rsidRPr="009F03A0">
        <w:rPr>
          <w:rFonts w:ascii="Times New Roman" w:hAnsi="Times New Roman" w:cs="Times New Roman"/>
          <w:sz w:val="24"/>
          <w:szCs w:val="24"/>
        </w:rPr>
        <w:t xml:space="preserve">a carità della </w:t>
      </w:r>
      <w:r>
        <w:rPr>
          <w:rFonts w:ascii="Times New Roman" w:hAnsi="Times New Roman" w:cs="Times New Roman"/>
          <w:sz w:val="24"/>
          <w:szCs w:val="24"/>
        </w:rPr>
        <w:t>C</w:t>
      </w:r>
      <w:r w:rsidRPr="009F03A0">
        <w:rPr>
          <w:rFonts w:ascii="Times New Roman" w:hAnsi="Times New Roman" w:cs="Times New Roman"/>
          <w:sz w:val="24"/>
          <w:szCs w:val="24"/>
        </w:rPr>
        <w:t>hiesa ha bisogno di espressioni organizzative e istituzionali</w:t>
      </w:r>
      <w:r>
        <w:rPr>
          <w:rFonts w:ascii="Times New Roman" w:hAnsi="Times New Roman" w:cs="Times New Roman"/>
          <w:sz w:val="24"/>
          <w:szCs w:val="24"/>
        </w:rPr>
        <w:t>, capaci di ordinare e, in qualche modo, trasformare la generosità dei singoli in un servizio comunitario</w:t>
      </w:r>
      <w:r w:rsidRPr="009F03A0">
        <w:rPr>
          <w:rFonts w:ascii="Times New Roman" w:hAnsi="Times New Roman" w:cs="Times New Roman"/>
          <w:sz w:val="24"/>
          <w:szCs w:val="24"/>
        </w:rPr>
        <w:t xml:space="preserve">. </w:t>
      </w:r>
      <w:r>
        <w:rPr>
          <w:rFonts w:ascii="Times New Roman" w:hAnsi="Times New Roman" w:cs="Times New Roman"/>
          <w:sz w:val="24"/>
          <w:szCs w:val="24"/>
        </w:rPr>
        <w:t>Così è, ad esempio, l’attuale sistema del sostegno economico alla Chiesa Cattolica in Italia.</w:t>
      </w:r>
    </w:p>
    <w:p w:rsidR="00282574" w:rsidRDefault="00930E95" w:rsidP="00BA6EA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La Chiesa</w:t>
      </w:r>
      <w:r w:rsidR="00116DA8">
        <w:rPr>
          <w:rFonts w:ascii="Times New Roman" w:hAnsi="Times New Roman" w:cs="Times New Roman"/>
          <w:sz w:val="24"/>
          <w:szCs w:val="24"/>
        </w:rPr>
        <w:t>,</w:t>
      </w:r>
      <w:r>
        <w:rPr>
          <w:rFonts w:ascii="Times New Roman" w:hAnsi="Times New Roman" w:cs="Times New Roman"/>
          <w:sz w:val="24"/>
          <w:szCs w:val="24"/>
        </w:rPr>
        <w:t xml:space="preserve"> </w:t>
      </w:r>
      <w:r w:rsidR="00116DA8">
        <w:rPr>
          <w:rFonts w:ascii="Times New Roman" w:hAnsi="Times New Roman" w:cs="Times New Roman"/>
          <w:sz w:val="24"/>
          <w:szCs w:val="24"/>
        </w:rPr>
        <w:t xml:space="preserve">che </w:t>
      </w:r>
      <w:r>
        <w:rPr>
          <w:rFonts w:ascii="Times New Roman" w:hAnsi="Times New Roman" w:cs="Times New Roman"/>
          <w:sz w:val="24"/>
          <w:szCs w:val="24"/>
        </w:rPr>
        <w:t xml:space="preserve">riceve il dono dei singoli </w:t>
      </w:r>
      <w:r w:rsidR="001C1876">
        <w:rPr>
          <w:rFonts w:ascii="Times New Roman" w:hAnsi="Times New Roman" w:cs="Times New Roman"/>
          <w:sz w:val="24"/>
          <w:szCs w:val="24"/>
        </w:rPr>
        <w:t>per trasformarlo in un «servizio comunitario ordinato»</w:t>
      </w:r>
      <w:r w:rsidR="00116DA8">
        <w:rPr>
          <w:rFonts w:ascii="Times New Roman" w:hAnsi="Times New Roman" w:cs="Times New Roman"/>
          <w:sz w:val="24"/>
          <w:szCs w:val="24"/>
        </w:rPr>
        <w:t>,</w:t>
      </w:r>
      <w:r w:rsidR="001C1876">
        <w:rPr>
          <w:rFonts w:ascii="Times New Roman" w:hAnsi="Times New Roman" w:cs="Times New Roman"/>
          <w:sz w:val="24"/>
          <w:szCs w:val="24"/>
        </w:rPr>
        <w:t xml:space="preserve"> deve trattar</w:t>
      </w:r>
      <w:r w:rsidR="00116DA8">
        <w:rPr>
          <w:rFonts w:ascii="Times New Roman" w:hAnsi="Times New Roman" w:cs="Times New Roman"/>
          <w:sz w:val="24"/>
          <w:szCs w:val="24"/>
        </w:rPr>
        <w:t>lo</w:t>
      </w:r>
      <w:r w:rsidR="001C1876">
        <w:rPr>
          <w:rFonts w:ascii="Times New Roman" w:hAnsi="Times New Roman" w:cs="Times New Roman"/>
          <w:sz w:val="24"/>
          <w:szCs w:val="24"/>
        </w:rPr>
        <w:t xml:space="preserve"> con la fedeltà e la prudenza di un buon amministratore </w:t>
      </w:r>
      <w:r w:rsidR="00282574">
        <w:rPr>
          <w:rFonts w:ascii="Times New Roman" w:hAnsi="Times New Roman" w:cs="Times New Roman"/>
          <w:sz w:val="24"/>
          <w:szCs w:val="24"/>
        </w:rPr>
        <w:t>(</w:t>
      </w:r>
      <w:proofErr w:type="spellStart"/>
      <w:r w:rsidR="00282574">
        <w:rPr>
          <w:rFonts w:ascii="Times New Roman" w:hAnsi="Times New Roman" w:cs="Times New Roman"/>
          <w:sz w:val="24"/>
          <w:szCs w:val="24"/>
        </w:rPr>
        <w:t>cf</w:t>
      </w:r>
      <w:proofErr w:type="spellEnd"/>
      <w:r w:rsidR="00282574">
        <w:rPr>
          <w:rFonts w:ascii="Times New Roman" w:hAnsi="Times New Roman" w:cs="Times New Roman"/>
          <w:sz w:val="24"/>
          <w:szCs w:val="24"/>
        </w:rPr>
        <w:t xml:space="preserve">. </w:t>
      </w:r>
      <w:r w:rsidR="00282574" w:rsidRPr="00282574">
        <w:rPr>
          <w:rFonts w:ascii="Times New Roman" w:hAnsi="Times New Roman" w:cs="Times New Roman"/>
          <w:sz w:val="24"/>
          <w:szCs w:val="24"/>
        </w:rPr>
        <w:t>Lc</w:t>
      </w:r>
      <w:r w:rsidR="00282574">
        <w:rPr>
          <w:rFonts w:ascii="Times New Roman" w:hAnsi="Times New Roman" w:cs="Times New Roman"/>
          <w:sz w:val="24"/>
          <w:szCs w:val="24"/>
        </w:rPr>
        <w:t xml:space="preserve"> 12,35-42)</w:t>
      </w:r>
      <w:r w:rsidR="00BA6EAA">
        <w:rPr>
          <w:rFonts w:ascii="Times New Roman" w:hAnsi="Times New Roman" w:cs="Times New Roman"/>
          <w:sz w:val="24"/>
          <w:szCs w:val="24"/>
        </w:rPr>
        <w:t xml:space="preserve">. E </w:t>
      </w:r>
      <w:r w:rsidR="00BA6EAA" w:rsidRPr="00BA6EAA">
        <w:rPr>
          <w:rFonts w:ascii="Times New Roman" w:hAnsi="Times New Roman" w:cs="Times New Roman"/>
          <w:sz w:val="24"/>
          <w:szCs w:val="24"/>
        </w:rPr>
        <w:t>un</w:t>
      </w:r>
      <w:r w:rsidR="00BA6EAA">
        <w:rPr>
          <w:rFonts w:ascii="Times New Roman" w:hAnsi="Times New Roman" w:cs="Times New Roman"/>
          <w:sz w:val="20"/>
          <w:szCs w:val="20"/>
        </w:rPr>
        <w:t xml:space="preserve"> </w:t>
      </w:r>
      <w:r w:rsidR="00282574">
        <w:rPr>
          <w:rFonts w:ascii="Times New Roman" w:hAnsi="Times New Roman" w:cs="Times New Roman"/>
          <w:sz w:val="24"/>
          <w:szCs w:val="24"/>
        </w:rPr>
        <w:t xml:space="preserve">amministratore </w:t>
      </w:r>
      <w:r w:rsidR="001C1876">
        <w:rPr>
          <w:rFonts w:ascii="Times New Roman" w:hAnsi="Times New Roman" w:cs="Times New Roman"/>
          <w:sz w:val="24"/>
          <w:szCs w:val="24"/>
        </w:rPr>
        <w:t xml:space="preserve">fedele </w:t>
      </w:r>
      <w:r w:rsidR="00282574">
        <w:rPr>
          <w:rFonts w:ascii="Times New Roman" w:hAnsi="Times New Roman" w:cs="Times New Roman"/>
          <w:sz w:val="24"/>
          <w:szCs w:val="24"/>
        </w:rPr>
        <w:t xml:space="preserve">deve saper </w:t>
      </w:r>
      <w:r w:rsidR="00E62562">
        <w:rPr>
          <w:rFonts w:ascii="Times New Roman" w:hAnsi="Times New Roman" w:cs="Times New Roman"/>
          <w:sz w:val="24"/>
          <w:szCs w:val="24"/>
        </w:rPr>
        <w:t>r</w:t>
      </w:r>
      <w:r w:rsidR="00684C25" w:rsidRPr="009F03A0">
        <w:rPr>
          <w:rFonts w:ascii="Times New Roman" w:hAnsi="Times New Roman" w:cs="Times New Roman"/>
          <w:sz w:val="24"/>
          <w:szCs w:val="24"/>
        </w:rPr>
        <w:t xml:space="preserve">endere conto. </w:t>
      </w:r>
      <w:r w:rsidR="00116DA8">
        <w:rPr>
          <w:rFonts w:ascii="Times New Roman" w:hAnsi="Times New Roman" w:cs="Times New Roman"/>
          <w:sz w:val="24"/>
          <w:szCs w:val="24"/>
        </w:rPr>
        <w:t xml:space="preserve">A chi? </w:t>
      </w:r>
      <w:r w:rsidR="00BA6EAA">
        <w:rPr>
          <w:rFonts w:ascii="Times New Roman" w:hAnsi="Times New Roman" w:cs="Times New Roman"/>
          <w:sz w:val="24"/>
          <w:szCs w:val="24"/>
        </w:rPr>
        <w:t>A</w:t>
      </w:r>
      <w:r w:rsidR="00A43F0B">
        <w:rPr>
          <w:rFonts w:ascii="Times New Roman" w:hAnsi="Times New Roman" w:cs="Times New Roman"/>
          <w:sz w:val="24"/>
          <w:szCs w:val="24"/>
        </w:rPr>
        <w:t xml:space="preserve">nzitutto </w:t>
      </w:r>
      <w:r w:rsidR="00367FD4">
        <w:rPr>
          <w:rFonts w:ascii="Times New Roman" w:hAnsi="Times New Roman" w:cs="Times New Roman"/>
          <w:sz w:val="24"/>
          <w:szCs w:val="24"/>
        </w:rPr>
        <w:t>a Dio</w:t>
      </w:r>
      <w:r w:rsidR="00282574">
        <w:rPr>
          <w:rFonts w:ascii="Times New Roman" w:hAnsi="Times New Roman" w:cs="Times New Roman"/>
          <w:sz w:val="24"/>
          <w:szCs w:val="24"/>
        </w:rPr>
        <w:t>, e</w:t>
      </w:r>
      <w:r w:rsidR="008A096F" w:rsidRPr="009F03A0">
        <w:rPr>
          <w:rFonts w:ascii="Times New Roman" w:hAnsi="Times New Roman" w:cs="Times New Roman"/>
          <w:sz w:val="24"/>
          <w:szCs w:val="24"/>
        </w:rPr>
        <w:t xml:space="preserve"> con estrema esattezza. </w:t>
      </w:r>
    </w:p>
    <w:p w:rsidR="00282574" w:rsidRPr="00282574" w:rsidRDefault="008A096F" w:rsidP="00282574">
      <w:pPr>
        <w:autoSpaceDE w:val="0"/>
        <w:autoSpaceDN w:val="0"/>
        <w:adjustRightInd w:val="0"/>
        <w:ind w:left="708" w:firstLine="1"/>
        <w:jc w:val="both"/>
        <w:rPr>
          <w:rFonts w:ascii="Times New Roman" w:hAnsi="Times New Roman" w:cs="Times New Roman"/>
          <w:sz w:val="20"/>
          <w:szCs w:val="20"/>
        </w:rPr>
      </w:pPr>
      <w:r w:rsidRPr="00282574">
        <w:rPr>
          <w:rFonts w:ascii="Times New Roman" w:hAnsi="Times New Roman" w:cs="Times New Roman"/>
          <w:sz w:val="20"/>
          <w:szCs w:val="20"/>
        </w:rPr>
        <w:t xml:space="preserve">«Il Signore ha associato la pigrizia alla malvagità, dicendo: </w:t>
      </w:r>
      <w:r w:rsidRPr="00282574">
        <w:rPr>
          <w:rFonts w:ascii="Times New Roman" w:hAnsi="Times New Roman" w:cs="Times New Roman"/>
          <w:i/>
          <w:sz w:val="20"/>
          <w:szCs w:val="20"/>
        </w:rPr>
        <w:t>Servo malvagio e pigro</w:t>
      </w:r>
      <w:r w:rsidRPr="00282574">
        <w:rPr>
          <w:rFonts w:ascii="Times New Roman" w:hAnsi="Times New Roman" w:cs="Times New Roman"/>
          <w:sz w:val="20"/>
          <w:szCs w:val="20"/>
        </w:rPr>
        <w:t xml:space="preserve"> (Mt 25,26). […] Dobbiamo quindi temere che anche a noi venga rivolto questo rimprovero nel giorno del giudizio, quando colui che ci ha dato la forza di lavorare ci richiederà le opere corrispondenti a tale dono. Per questo il Signore dice: </w:t>
      </w:r>
      <w:r w:rsidRPr="00282574">
        <w:rPr>
          <w:rFonts w:ascii="Times New Roman" w:hAnsi="Times New Roman" w:cs="Times New Roman"/>
          <w:i/>
          <w:sz w:val="20"/>
          <w:szCs w:val="20"/>
        </w:rPr>
        <w:t>A chi è stato affidato molto, sarà richiesto di più</w:t>
      </w:r>
      <w:r w:rsidRPr="00282574">
        <w:rPr>
          <w:rFonts w:ascii="Times New Roman" w:hAnsi="Times New Roman" w:cs="Times New Roman"/>
          <w:sz w:val="20"/>
          <w:szCs w:val="20"/>
        </w:rPr>
        <w:t xml:space="preserve"> (Lc 12,48)»</w:t>
      </w:r>
      <w:r w:rsidR="00282574">
        <w:rPr>
          <w:rFonts w:ascii="Times New Roman" w:hAnsi="Times New Roman" w:cs="Times New Roman"/>
          <w:sz w:val="20"/>
          <w:szCs w:val="20"/>
        </w:rPr>
        <w:t xml:space="preserve"> (</w:t>
      </w:r>
      <w:r w:rsidR="00282574" w:rsidRPr="00282574">
        <w:rPr>
          <w:rFonts w:ascii="Times New Roman" w:hAnsi="Times New Roman" w:cs="Times New Roman"/>
          <w:sz w:val="20"/>
          <w:szCs w:val="20"/>
        </w:rPr>
        <w:t>Basilio di Cesarea</w:t>
      </w:r>
      <w:r w:rsidR="00282574">
        <w:rPr>
          <w:rFonts w:ascii="Times New Roman" w:hAnsi="Times New Roman" w:cs="Times New Roman"/>
          <w:sz w:val="20"/>
          <w:szCs w:val="20"/>
        </w:rPr>
        <w:t>)</w:t>
      </w:r>
      <w:r w:rsidRPr="00282574">
        <w:rPr>
          <w:rFonts w:ascii="Times New Roman" w:hAnsi="Times New Roman" w:cs="Times New Roman"/>
          <w:sz w:val="20"/>
          <w:szCs w:val="20"/>
        </w:rPr>
        <w:t xml:space="preserve">. </w:t>
      </w:r>
    </w:p>
    <w:p w:rsidR="00684C25" w:rsidRPr="009F03A0" w:rsidRDefault="00282574" w:rsidP="009F03A0">
      <w:pPr>
        <w:autoSpaceDE w:val="0"/>
        <w:autoSpaceDN w:val="0"/>
        <w:adjustRightInd w:val="0"/>
        <w:ind w:firstLine="709"/>
        <w:jc w:val="both"/>
        <w:rPr>
          <w:rFonts w:ascii="Times New Roman" w:hAnsi="Times New Roman" w:cs="Times New Roman"/>
          <w:sz w:val="24"/>
          <w:szCs w:val="24"/>
        </w:rPr>
      </w:pPr>
      <w:r w:rsidRPr="00A66A0F">
        <w:rPr>
          <w:rFonts w:ascii="Times New Roman" w:hAnsi="Times New Roman" w:cs="Times New Roman"/>
          <w:b/>
          <w:sz w:val="24"/>
          <w:szCs w:val="24"/>
        </w:rPr>
        <w:t xml:space="preserve">Ecco </w:t>
      </w:r>
      <w:r w:rsidR="001C1876" w:rsidRPr="00A66A0F">
        <w:rPr>
          <w:rFonts w:ascii="Times New Roman" w:hAnsi="Times New Roman" w:cs="Times New Roman"/>
          <w:b/>
          <w:sz w:val="24"/>
          <w:szCs w:val="24"/>
        </w:rPr>
        <w:t>i</w:t>
      </w:r>
      <w:r w:rsidRPr="00A66A0F">
        <w:rPr>
          <w:rFonts w:ascii="Times New Roman" w:hAnsi="Times New Roman" w:cs="Times New Roman"/>
          <w:b/>
          <w:sz w:val="24"/>
          <w:szCs w:val="24"/>
        </w:rPr>
        <w:t xml:space="preserve"> </w:t>
      </w:r>
      <w:r w:rsidR="001C1876" w:rsidRPr="00A66A0F">
        <w:rPr>
          <w:rFonts w:ascii="Times New Roman" w:hAnsi="Times New Roman" w:cs="Times New Roman"/>
          <w:b/>
          <w:sz w:val="24"/>
          <w:szCs w:val="24"/>
        </w:rPr>
        <w:t>due pesi</w:t>
      </w:r>
      <w:r w:rsidRPr="00A66A0F">
        <w:rPr>
          <w:rFonts w:ascii="Times New Roman" w:hAnsi="Times New Roman" w:cs="Times New Roman"/>
          <w:b/>
          <w:sz w:val="24"/>
          <w:szCs w:val="24"/>
        </w:rPr>
        <w:t xml:space="preserve"> </w:t>
      </w:r>
      <w:r w:rsidR="007776C0" w:rsidRPr="00A66A0F">
        <w:rPr>
          <w:rFonts w:ascii="Times New Roman" w:hAnsi="Times New Roman" w:cs="Times New Roman"/>
          <w:b/>
          <w:sz w:val="24"/>
          <w:szCs w:val="24"/>
        </w:rPr>
        <w:t>da mettere n</w:t>
      </w:r>
      <w:r w:rsidRPr="00A66A0F">
        <w:rPr>
          <w:rFonts w:ascii="Times New Roman" w:hAnsi="Times New Roman" w:cs="Times New Roman"/>
          <w:b/>
          <w:sz w:val="24"/>
          <w:szCs w:val="24"/>
        </w:rPr>
        <w:t>e</w:t>
      </w:r>
      <w:r w:rsidR="00F57637" w:rsidRPr="00A66A0F">
        <w:rPr>
          <w:rFonts w:ascii="Times New Roman" w:hAnsi="Times New Roman" w:cs="Times New Roman"/>
          <w:b/>
          <w:sz w:val="24"/>
          <w:szCs w:val="24"/>
        </w:rPr>
        <w:t>i piatti della</w:t>
      </w:r>
      <w:r w:rsidR="007776C0" w:rsidRPr="00A66A0F">
        <w:rPr>
          <w:rFonts w:ascii="Times New Roman" w:hAnsi="Times New Roman" w:cs="Times New Roman"/>
          <w:b/>
          <w:sz w:val="24"/>
          <w:szCs w:val="24"/>
        </w:rPr>
        <w:t xml:space="preserve"> bilancia</w:t>
      </w:r>
      <w:r w:rsidRPr="00A66A0F">
        <w:rPr>
          <w:rFonts w:ascii="Times New Roman" w:hAnsi="Times New Roman" w:cs="Times New Roman"/>
          <w:b/>
          <w:sz w:val="24"/>
          <w:szCs w:val="24"/>
        </w:rPr>
        <w:t xml:space="preserve">: </w:t>
      </w:r>
      <w:r w:rsidR="001C1876" w:rsidRPr="00A66A0F">
        <w:rPr>
          <w:rFonts w:ascii="Times New Roman" w:hAnsi="Times New Roman" w:cs="Times New Roman"/>
          <w:b/>
          <w:sz w:val="24"/>
          <w:szCs w:val="24"/>
        </w:rPr>
        <w:t xml:space="preserve">da una parte il dono </w:t>
      </w:r>
      <w:r w:rsidR="00F57637" w:rsidRPr="00A66A0F">
        <w:rPr>
          <w:rFonts w:ascii="Times New Roman" w:hAnsi="Times New Roman" w:cs="Times New Roman"/>
          <w:b/>
          <w:sz w:val="24"/>
          <w:szCs w:val="24"/>
        </w:rPr>
        <w:t>e</w:t>
      </w:r>
      <w:r w:rsidR="001C1876" w:rsidRPr="00A66A0F">
        <w:rPr>
          <w:rFonts w:ascii="Times New Roman" w:hAnsi="Times New Roman" w:cs="Times New Roman"/>
          <w:b/>
          <w:sz w:val="24"/>
          <w:szCs w:val="24"/>
        </w:rPr>
        <w:t xml:space="preserve"> dall’altra le opere. </w:t>
      </w:r>
      <w:r w:rsidR="00F57637" w:rsidRPr="00A66A0F">
        <w:rPr>
          <w:rFonts w:ascii="Times New Roman" w:hAnsi="Times New Roman" w:cs="Times New Roman"/>
          <w:b/>
          <w:sz w:val="24"/>
          <w:szCs w:val="24"/>
        </w:rPr>
        <w:t>Il giudizio riguarda proprio la corrispondenza tra il dono ricevuto e le opere compiute</w:t>
      </w:r>
      <w:r w:rsidR="00F57637">
        <w:rPr>
          <w:rFonts w:ascii="Times New Roman" w:hAnsi="Times New Roman" w:cs="Times New Roman"/>
          <w:sz w:val="24"/>
          <w:szCs w:val="24"/>
        </w:rPr>
        <w:t xml:space="preserve">. </w:t>
      </w:r>
    </w:p>
    <w:p w:rsidR="00F57637" w:rsidRDefault="00F57637" w:rsidP="00F57637">
      <w:pPr>
        <w:autoSpaceDE w:val="0"/>
        <w:autoSpaceDN w:val="0"/>
        <w:adjustRightInd w:val="0"/>
        <w:ind w:firstLine="709"/>
        <w:jc w:val="both"/>
        <w:rPr>
          <w:rFonts w:ascii="Times New Roman" w:hAnsi="Times New Roman" w:cs="Times New Roman"/>
          <w:sz w:val="24"/>
          <w:szCs w:val="24"/>
        </w:rPr>
      </w:pPr>
      <w:r w:rsidRPr="00B55103">
        <w:rPr>
          <w:rFonts w:ascii="Times New Roman" w:hAnsi="Times New Roman" w:cs="Times New Roman"/>
          <w:b/>
          <w:sz w:val="24"/>
          <w:szCs w:val="24"/>
        </w:rPr>
        <w:t xml:space="preserve">Il dovere della trasparenza si innesta in questo generale </w:t>
      </w:r>
      <w:r w:rsidR="0089047B" w:rsidRPr="00B55103">
        <w:rPr>
          <w:rFonts w:ascii="Times New Roman" w:hAnsi="Times New Roman" w:cs="Times New Roman"/>
          <w:b/>
          <w:sz w:val="24"/>
          <w:szCs w:val="24"/>
        </w:rPr>
        <w:t xml:space="preserve">dovere di rendere conto, </w:t>
      </w:r>
      <w:r w:rsidR="008A096F" w:rsidRPr="00B55103">
        <w:rPr>
          <w:rFonts w:ascii="Times New Roman" w:hAnsi="Times New Roman" w:cs="Times New Roman"/>
          <w:b/>
          <w:sz w:val="24"/>
          <w:szCs w:val="24"/>
        </w:rPr>
        <w:t>fondamento della affidabilità e credibilità della Chiesa</w:t>
      </w:r>
      <w:r>
        <w:rPr>
          <w:rFonts w:ascii="Times New Roman" w:hAnsi="Times New Roman" w:cs="Times New Roman"/>
          <w:sz w:val="24"/>
          <w:szCs w:val="24"/>
        </w:rPr>
        <w:t xml:space="preserve">. </w:t>
      </w:r>
    </w:p>
    <w:p w:rsidR="00F57637" w:rsidRDefault="00F57637" w:rsidP="00F57637">
      <w:pPr>
        <w:autoSpaceDE w:val="0"/>
        <w:autoSpaceDN w:val="0"/>
        <w:adjustRightInd w:val="0"/>
        <w:ind w:firstLine="709"/>
        <w:jc w:val="both"/>
        <w:rPr>
          <w:rFonts w:ascii="Times New Roman" w:eastAsia="Times New Roman" w:hAnsi="Times New Roman" w:cs="Times New Roman"/>
          <w:kern w:val="28"/>
          <w:sz w:val="24"/>
          <w:szCs w:val="24"/>
        </w:rPr>
      </w:pPr>
      <w:r>
        <w:rPr>
          <w:rFonts w:ascii="Times New Roman" w:hAnsi="Times New Roman" w:cs="Times New Roman"/>
          <w:sz w:val="24"/>
          <w:szCs w:val="24"/>
          <w:shd w:val="clear" w:color="auto" w:fill="FFFFFF"/>
        </w:rPr>
        <w:t xml:space="preserve">Capita di leggere espressioni sempre più impegnative sul valore della trasparenza. </w:t>
      </w:r>
      <w:r>
        <w:rPr>
          <w:rFonts w:ascii="Times New Roman" w:hAnsi="Times New Roman" w:cs="Times New Roman"/>
          <w:sz w:val="24"/>
          <w:szCs w:val="24"/>
        </w:rPr>
        <w:t>L</w:t>
      </w:r>
      <w:r w:rsidRPr="0080105B">
        <w:rPr>
          <w:rFonts w:ascii="Times New Roman" w:hAnsi="Times New Roman" w:cs="Times New Roman"/>
          <w:sz w:val="24"/>
          <w:szCs w:val="24"/>
        </w:rPr>
        <w:t>a Congregazione per gli Istituti di vita consacrata e le Società di vita apostolica</w:t>
      </w:r>
      <w:r>
        <w:rPr>
          <w:rFonts w:ascii="Times New Roman" w:hAnsi="Times New Roman" w:cs="Times New Roman"/>
          <w:sz w:val="24"/>
          <w:szCs w:val="24"/>
        </w:rPr>
        <w:t xml:space="preserve"> ha recentemente affermato che</w:t>
      </w:r>
      <w:r w:rsidRPr="0080105B">
        <w:rPr>
          <w:rFonts w:ascii="Times New Roman" w:hAnsi="Times New Roman" w:cs="Times New Roman"/>
          <w:sz w:val="24"/>
          <w:szCs w:val="24"/>
          <w:shd w:val="clear" w:color="auto" w:fill="FFFFFF"/>
        </w:rPr>
        <w:t xml:space="preserve"> </w:t>
      </w:r>
      <w:r w:rsidRPr="009F03A0">
        <w:rPr>
          <w:rFonts w:ascii="Times New Roman" w:hAnsi="Times New Roman" w:cs="Times New Roman"/>
          <w:sz w:val="24"/>
          <w:szCs w:val="24"/>
          <w:shd w:val="clear" w:color="auto" w:fill="FFFFFF"/>
        </w:rPr>
        <w:t>«</w:t>
      </w:r>
      <w:r>
        <w:rPr>
          <w:rFonts w:ascii="Times New Roman" w:hAnsi="Times New Roman" w:cs="Times New Roman"/>
          <w:sz w:val="24"/>
          <w:szCs w:val="24"/>
        </w:rPr>
        <w:t>l</w:t>
      </w:r>
      <w:r w:rsidRPr="009F03A0">
        <w:rPr>
          <w:rFonts w:ascii="Times New Roman" w:hAnsi="Times New Roman" w:cs="Times New Roman"/>
          <w:sz w:val="24"/>
          <w:szCs w:val="24"/>
        </w:rPr>
        <w:t>a trasparenza è fondamentale per l’efficienza e l’efficacia della missione</w:t>
      </w:r>
      <w:r w:rsidRPr="009F03A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9F03A0">
        <w:rPr>
          <w:rStyle w:val="Enfasicorsivo"/>
          <w:rFonts w:ascii="Times New Roman" w:hAnsi="Times New Roman" w:cs="Times New Roman"/>
          <w:bCs/>
          <w:iCs w:val="0"/>
          <w:sz w:val="24"/>
          <w:szCs w:val="24"/>
          <w:shd w:val="clear" w:color="auto" w:fill="FFFFFF"/>
        </w:rPr>
        <w:t>Linee orientative per la gestione dei beni</w:t>
      </w:r>
      <w:r w:rsidR="00A66A0F">
        <w:rPr>
          <w:rStyle w:val="apple-converted-space"/>
          <w:rFonts w:ascii="Times New Roman" w:hAnsi="Times New Roman" w:cs="Times New Roman"/>
          <w:sz w:val="24"/>
          <w:szCs w:val="24"/>
          <w:shd w:val="clear" w:color="auto" w:fill="FFFFFF"/>
        </w:rPr>
        <w:t xml:space="preserve"> </w:t>
      </w:r>
      <w:r w:rsidRPr="00240149">
        <w:rPr>
          <w:rFonts w:ascii="Times New Roman" w:hAnsi="Times New Roman" w:cs="Times New Roman"/>
          <w:i/>
          <w:sz w:val="24"/>
          <w:szCs w:val="24"/>
          <w:shd w:val="clear" w:color="auto" w:fill="FFFFFF"/>
        </w:rPr>
        <w:t>negli Istituti di vita consacrata e nelle Società di vita apostolica</w:t>
      </w:r>
      <w:r>
        <w:rPr>
          <w:rFonts w:ascii="Times New Roman" w:hAnsi="Times New Roman" w:cs="Times New Roman"/>
          <w:sz w:val="24"/>
          <w:szCs w:val="24"/>
          <w:shd w:val="clear" w:color="auto" w:fill="FFFFFF"/>
        </w:rPr>
        <w:t>,</w:t>
      </w:r>
      <w:r w:rsidRPr="009F03A0">
        <w:rPr>
          <w:rFonts w:ascii="Times New Roman" w:hAnsi="Times New Roman" w:cs="Times New Roman"/>
          <w:sz w:val="24"/>
          <w:szCs w:val="24"/>
          <w:shd w:val="clear" w:color="auto" w:fill="FFFFFF"/>
        </w:rPr>
        <w:t xml:space="preserve"> 2 agosto 2014</w:t>
      </w:r>
      <w:r w:rsidR="00135C9A">
        <w:rPr>
          <w:rFonts w:ascii="Times New Roman" w:hAnsi="Times New Roman" w:cs="Times New Roman"/>
          <w:sz w:val="24"/>
          <w:szCs w:val="24"/>
          <w:shd w:val="clear" w:color="auto" w:fill="FFFFFF"/>
        </w:rPr>
        <w:t>, n. 1.2</w:t>
      </w:r>
      <w:r>
        <w:rPr>
          <w:rFonts w:ascii="Times New Roman" w:hAnsi="Times New Roman" w:cs="Times New Roman"/>
          <w:sz w:val="24"/>
          <w:szCs w:val="24"/>
          <w:shd w:val="clear" w:color="auto" w:fill="FFFFFF"/>
        </w:rPr>
        <w:t>).</w:t>
      </w:r>
      <w:r>
        <w:rPr>
          <w:rFonts w:ascii="Times New Roman" w:eastAsia="Times New Roman" w:hAnsi="Times New Roman" w:cs="Times New Roman"/>
          <w:kern w:val="28"/>
          <w:sz w:val="24"/>
          <w:szCs w:val="24"/>
        </w:rPr>
        <w:t xml:space="preserve"> </w:t>
      </w:r>
      <w:r w:rsidRPr="009F03A0">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I</w:t>
      </w:r>
      <w:r w:rsidRPr="009F03A0">
        <w:rPr>
          <w:rFonts w:ascii="Times New Roman" w:eastAsia="Times New Roman" w:hAnsi="Times New Roman" w:cs="Times New Roman"/>
          <w:kern w:val="28"/>
          <w:sz w:val="24"/>
          <w:szCs w:val="24"/>
        </w:rPr>
        <w:t xml:space="preserve">n occasione </w:t>
      </w:r>
      <w:r>
        <w:rPr>
          <w:rFonts w:ascii="Times New Roman" w:hAnsi="Times New Roman" w:cs="Times New Roman"/>
          <w:sz w:val="24"/>
          <w:szCs w:val="24"/>
          <w:shd w:val="clear" w:color="auto" w:fill="FFFFFF"/>
        </w:rPr>
        <w:t>del</w:t>
      </w:r>
      <w:r w:rsidRPr="009F03A0">
        <w:rPr>
          <w:rFonts w:ascii="Times New Roman" w:hAnsi="Times New Roman" w:cs="Times New Roman"/>
          <w:sz w:val="24"/>
          <w:szCs w:val="24"/>
          <w:shd w:val="clear" w:color="auto" w:fill="FFFFFF"/>
        </w:rPr>
        <w:t xml:space="preserve"> Convegno </w:t>
      </w:r>
      <w:r>
        <w:rPr>
          <w:rFonts w:ascii="Times New Roman" w:hAnsi="Times New Roman" w:cs="Times New Roman"/>
          <w:sz w:val="24"/>
          <w:szCs w:val="24"/>
          <w:shd w:val="clear" w:color="auto" w:fill="FFFFFF"/>
        </w:rPr>
        <w:t xml:space="preserve">degli Incaricati Diocesani per il </w:t>
      </w:r>
      <w:r w:rsidRPr="00790D4F">
        <w:rPr>
          <w:rFonts w:ascii="Times New Roman" w:hAnsi="Times New Roman" w:cs="Times New Roman"/>
          <w:sz w:val="24"/>
          <w:szCs w:val="24"/>
          <w:shd w:val="clear" w:color="auto" w:fill="FFFFFF"/>
        </w:rPr>
        <w:t>Sovvenire</w:t>
      </w:r>
      <w:r>
        <w:rPr>
          <w:rFonts w:ascii="Times New Roman" w:hAnsi="Times New Roman" w:cs="Times New Roman"/>
          <w:sz w:val="24"/>
          <w:szCs w:val="24"/>
          <w:shd w:val="clear" w:color="auto" w:fill="FFFFFF"/>
        </w:rPr>
        <w:t xml:space="preserve"> del febbraio 2011</w:t>
      </w:r>
      <w:r w:rsidRPr="009F03A0">
        <w:rPr>
          <w:rFonts w:ascii="Times New Roman" w:hAnsi="Times New Roman" w:cs="Times New Roman"/>
          <w:sz w:val="24"/>
          <w:szCs w:val="24"/>
          <w:shd w:val="clear" w:color="auto" w:fill="FFFFFF"/>
        </w:rPr>
        <w:t xml:space="preserve">, il Cardinale Angelo Bagnasco, Presidente della CEI, </w:t>
      </w:r>
      <w:r w:rsidR="00962E40">
        <w:rPr>
          <w:rFonts w:ascii="Times New Roman" w:hAnsi="Times New Roman" w:cs="Times New Roman"/>
          <w:sz w:val="24"/>
          <w:szCs w:val="24"/>
          <w:shd w:val="clear" w:color="auto" w:fill="FFFFFF"/>
        </w:rPr>
        <w:t>affermava</w:t>
      </w:r>
      <w:r w:rsidRPr="009F03A0">
        <w:rPr>
          <w:rFonts w:ascii="Times New Roman" w:hAnsi="Times New Roman" w:cs="Times New Roman"/>
          <w:sz w:val="24"/>
          <w:szCs w:val="24"/>
          <w:shd w:val="clear" w:color="auto" w:fill="FFFFFF"/>
        </w:rPr>
        <w:t xml:space="preserve"> che </w:t>
      </w:r>
      <w:r w:rsidRPr="009F03A0">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l</w:t>
      </w:r>
      <w:r w:rsidRPr="009F03A0">
        <w:rPr>
          <w:rFonts w:ascii="Times New Roman" w:eastAsia="Times New Roman" w:hAnsi="Times New Roman" w:cs="Times New Roman"/>
          <w:kern w:val="28"/>
          <w:sz w:val="24"/>
          <w:szCs w:val="24"/>
        </w:rPr>
        <w:t>a trasparenza […] è - e deve rimanere - condizione imprescindibile e necessaria per il nostro percorso di Chiesa»</w:t>
      </w:r>
      <w:r>
        <w:rPr>
          <w:rFonts w:ascii="Times New Roman" w:eastAsia="Times New Roman" w:hAnsi="Times New Roman" w:cs="Times New Roman"/>
          <w:kern w:val="28"/>
          <w:sz w:val="24"/>
          <w:szCs w:val="24"/>
        </w:rPr>
        <w:t>. Infatti:</w:t>
      </w:r>
      <w:r w:rsidRPr="009F03A0">
        <w:rPr>
          <w:rFonts w:ascii="Times New Roman" w:eastAsia="Times New Roman" w:hAnsi="Times New Roman" w:cs="Times New Roman"/>
          <w:kern w:val="28"/>
          <w:sz w:val="24"/>
          <w:szCs w:val="24"/>
        </w:rPr>
        <w:t xml:space="preserve"> </w:t>
      </w:r>
    </w:p>
    <w:p w:rsidR="00F57637" w:rsidRDefault="00F57637" w:rsidP="00F57637">
      <w:pPr>
        <w:autoSpaceDE w:val="0"/>
        <w:autoSpaceDN w:val="0"/>
        <w:adjustRightInd w:val="0"/>
        <w:ind w:left="708" w:firstLine="1"/>
        <w:jc w:val="both"/>
        <w:rPr>
          <w:rFonts w:ascii="Times New Roman" w:eastAsia="Times New Roman" w:hAnsi="Times New Roman" w:cs="Times New Roman"/>
          <w:kern w:val="28"/>
          <w:sz w:val="24"/>
          <w:szCs w:val="24"/>
        </w:rPr>
      </w:pPr>
      <w:r w:rsidRPr="00790D4F">
        <w:rPr>
          <w:rFonts w:ascii="Times New Roman" w:eastAsia="Times New Roman" w:hAnsi="Times New Roman" w:cs="Times New Roman"/>
          <w:kern w:val="28"/>
          <w:sz w:val="20"/>
          <w:szCs w:val="20"/>
        </w:rPr>
        <w:t>«la trasparenza dell’operare è saldamente legata alla fedeltà della Chiesa alla sua natura e alla sua identità, alla vocazione ricevuta e alla missione evangelizzatrice. Non si tratta semplicemente di una pulizia esteriore che deve obbedire a determinate norme. La trasparenza vera nasce da una fedeltà alla propria vocazione e alla propria missione, altrimenti può rischiare di essere ridotta semplicemente a metodologia di azione, a volte appesantita dalla burocrazia»</w:t>
      </w:r>
      <w:r w:rsidRPr="00240149">
        <w:rPr>
          <w:rFonts w:ascii="Times New Roman" w:eastAsia="Times New Roman" w:hAnsi="Times New Roman" w:cs="Times New Roman"/>
          <w:kern w:val="28"/>
          <w:sz w:val="20"/>
          <w:szCs w:val="20"/>
        </w:rPr>
        <w:t>.</w:t>
      </w:r>
      <w:r>
        <w:rPr>
          <w:rFonts w:ascii="Times New Roman" w:eastAsia="Times New Roman" w:hAnsi="Times New Roman" w:cs="Times New Roman"/>
          <w:kern w:val="28"/>
          <w:sz w:val="24"/>
          <w:szCs w:val="24"/>
        </w:rPr>
        <w:t xml:space="preserve"> </w:t>
      </w:r>
    </w:p>
    <w:p w:rsidR="00CE3D81" w:rsidRPr="00B55103" w:rsidRDefault="00F57637" w:rsidP="00F57637">
      <w:pPr>
        <w:autoSpaceDE w:val="0"/>
        <w:autoSpaceDN w:val="0"/>
        <w:adjustRightInd w:val="0"/>
        <w:ind w:firstLine="709"/>
        <w:jc w:val="both"/>
        <w:rPr>
          <w:rFonts w:ascii="Times New Roman" w:hAnsi="Times New Roman" w:cs="Times New Roman"/>
          <w:b/>
          <w:sz w:val="24"/>
          <w:szCs w:val="24"/>
        </w:rPr>
      </w:pPr>
      <w:r w:rsidRPr="00B55103">
        <w:rPr>
          <w:rFonts w:ascii="Times New Roman" w:hAnsi="Times New Roman" w:cs="Times New Roman"/>
          <w:b/>
          <w:sz w:val="24"/>
          <w:szCs w:val="24"/>
          <w:shd w:val="clear" w:color="auto" w:fill="FFFFFF"/>
        </w:rPr>
        <w:t>La trasparenza è espressione dell’identità di comunione, di testimonianza e di missione della Chiesa.</w:t>
      </w:r>
    </w:p>
    <w:p w:rsidR="0037072B" w:rsidRPr="009F03A0" w:rsidRDefault="00F57637" w:rsidP="009F03A0">
      <w:pPr>
        <w:autoSpaceDE w:val="0"/>
        <w:autoSpaceDN w:val="0"/>
        <w:adjustRightInd w:val="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Ma di che si tratta? </w:t>
      </w:r>
      <w:r w:rsidR="00DF331E">
        <w:rPr>
          <w:rFonts w:ascii="Times New Roman" w:hAnsi="Times New Roman" w:cs="Times New Roman"/>
          <w:sz w:val="24"/>
          <w:szCs w:val="24"/>
        </w:rPr>
        <w:t>S</w:t>
      </w:r>
      <w:r w:rsidRPr="009F03A0">
        <w:rPr>
          <w:rFonts w:ascii="Times New Roman" w:eastAsia="Times New Roman" w:hAnsi="Times New Roman" w:cs="Times New Roman"/>
          <w:sz w:val="24"/>
          <w:szCs w:val="24"/>
          <w:shd w:val="clear" w:color="auto" w:fill="FFFFFF"/>
        </w:rPr>
        <w:t>pesso si fa fatica a individuare il contenuto minimo essenziale</w:t>
      </w:r>
      <w:r>
        <w:rPr>
          <w:rFonts w:ascii="Times New Roman" w:hAnsi="Times New Roman" w:cs="Times New Roman"/>
          <w:sz w:val="24"/>
          <w:szCs w:val="24"/>
        </w:rPr>
        <w:t xml:space="preserve"> della trasparenza, pure </w:t>
      </w:r>
      <w:r w:rsidR="000F4F8E" w:rsidRPr="009F03A0">
        <w:rPr>
          <w:rFonts w:ascii="Times New Roman" w:hAnsi="Times New Roman" w:cs="Times New Roman"/>
          <w:sz w:val="24"/>
          <w:szCs w:val="24"/>
          <w:shd w:val="clear" w:color="auto" w:fill="FFFFFF"/>
        </w:rPr>
        <w:t>divenut</w:t>
      </w:r>
      <w:r>
        <w:rPr>
          <w:rFonts w:ascii="Times New Roman" w:hAnsi="Times New Roman" w:cs="Times New Roman"/>
          <w:sz w:val="24"/>
          <w:szCs w:val="24"/>
          <w:shd w:val="clear" w:color="auto" w:fill="FFFFFF"/>
        </w:rPr>
        <w:t>a</w:t>
      </w:r>
      <w:r w:rsidR="000F4F8E" w:rsidRPr="009F03A0">
        <w:rPr>
          <w:rFonts w:ascii="Times New Roman" w:hAnsi="Times New Roman" w:cs="Times New Roman"/>
          <w:sz w:val="24"/>
          <w:szCs w:val="24"/>
          <w:shd w:val="clear" w:color="auto" w:fill="FFFFFF"/>
        </w:rPr>
        <w:t xml:space="preserve"> </w:t>
      </w:r>
      <w:r w:rsidR="002A62A1" w:rsidRPr="009F03A0">
        <w:rPr>
          <w:rFonts w:ascii="Times New Roman" w:eastAsia="Times New Roman" w:hAnsi="Times New Roman" w:cs="Times New Roman"/>
          <w:sz w:val="24"/>
          <w:szCs w:val="24"/>
          <w:shd w:val="clear" w:color="auto" w:fill="FFFFFF"/>
        </w:rPr>
        <w:t xml:space="preserve">quasi uno dei </w:t>
      </w:r>
      <w:r w:rsidR="000F4F8E" w:rsidRPr="009F03A0">
        <w:rPr>
          <w:rFonts w:ascii="Times New Roman" w:eastAsia="Times New Roman" w:hAnsi="Times New Roman" w:cs="Times New Roman"/>
          <w:sz w:val="24"/>
          <w:szCs w:val="24"/>
          <w:shd w:val="clear" w:color="auto" w:fill="FFFFFF"/>
        </w:rPr>
        <w:t>«</w:t>
      </w:r>
      <w:r w:rsidR="002A62A1" w:rsidRPr="009F03A0">
        <w:rPr>
          <w:rFonts w:ascii="Times New Roman" w:eastAsia="Times New Roman" w:hAnsi="Times New Roman" w:cs="Times New Roman"/>
          <w:sz w:val="24"/>
          <w:szCs w:val="24"/>
          <w:shd w:val="clear" w:color="auto" w:fill="FFFFFF"/>
        </w:rPr>
        <w:t>miti socio-politici del nostro tempo»</w:t>
      </w:r>
      <w:r w:rsidR="00C93813">
        <w:rPr>
          <w:rFonts w:ascii="Times New Roman" w:eastAsia="Times New Roman" w:hAnsi="Times New Roman" w:cs="Times New Roman"/>
          <w:sz w:val="24"/>
          <w:szCs w:val="24"/>
          <w:shd w:val="clear" w:color="auto" w:fill="FFFFFF"/>
        </w:rPr>
        <w:t xml:space="preserve"> (</w:t>
      </w:r>
      <w:r w:rsidR="00C93813" w:rsidRPr="00C93813">
        <w:rPr>
          <w:rFonts w:ascii="Times New Roman" w:hAnsi="Times New Roman" w:cs="Times New Roman"/>
          <w:sz w:val="24"/>
          <w:szCs w:val="24"/>
        </w:rPr>
        <w:t>G. Quadri</w:t>
      </w:r>
      <w:r w:rsidR="00C93813">
        <w:rPr>
          <w:rFonts w:ascii="Times New Roman" w:eastAsia="Times New Roman" w:hAnsi="Times New Roman" w:cs="Times New Roman"/>
          <w:sz w:val="24"/>
          <w:szCs w:val="24"/>
          <w:shd w:val="clear" w:color="auto" w:fill="FFFFFF"/>
        </w:rPr>
        <w:t>)</w:t>
      </w:r>
      <w:r w:rsidR="000539C4" w:rsidRPr="009F03A0">
        <w:rPr>
          <w:rFonts w:ascii="Times New Roman" w:hAnsi="Times New Roman" w:cs="Times New Roman"/>
          <w:sz w:val="24"/>
          <w:szCs w:val="24"/>
          <w:shd w:val="clear" w:color="auto" w:fill="FFFFFF"/>
        </w:rPr>
        <w:t xml:space="preserve">. </w:t>
      </w:r>
      <w:r w:rsidR="00C37966" w:rsidRPr="009F03A0">
        <w:rPr>
          <w:rFonts w:ascii="Times New Roman" w:hAnsi="Times New Roman" w:cs="Times New Roman"/>
          <w:sz w:val="24"/>
          <w:szCs w:val="24"/>
          <w:shd w:val="clear" w:color="auto" w:fill="FFFFFF"/>
        </w:rPr>
        <w:t>N</w:t>
      </w:r>
      <w:r w:rsidR="00CF7C49" w:rsidRPr="009F03A0">
        <w:rPr>
          <w:rFonts w:ascii="Times New Roman" w:hAnsi="Times New Roman" w:cs="Times New Roman"/>
          <w:sz w:val="24"/>
          <w:szCs w:val="24"/>
          <w:shd w:val="clear" w:color="auto" w:fill="FFFFFF"/>
        </w:rPr>
        <w:t>on si può negare</w:t>
      </w:r>
      <w:r w:rsidR="00367FD4">
        <w:rPr>
          <w:rFonts w:ascii="Times New Roman" w:hAnsi="Times New Roman" w:cs="Times New Roman"/>
          <w:sz w:val="24"/>
          <w:szCs w:val="24"/>
          <w:shd w:val="clear" w:color="auto" w:fill="FFFFFF"/>
        </w:rPr>
        <w:t>,</w:t>
      </w:r>
      <w:r w:rsidR="00CF7C49" w:rsidRPr="009F03A0">
        <w:rPr>
          <w:rFonts w:ascii="Times New Roman" w:hAnsi="Times New Roman" w:cs="Times New Roman"/>
          <w:sz w:val="24"/>
          <w:szCs w:val="24"/>
          <w:shd w:val="clear" w:color="auto" w:fill="FFFFFF"/>
        </w:rPr>
        <w:t xml:space="preserve"> </w:t>
      </w:r>
      <w:r w:rsidR="00367FD4">
        <w:rPr>
          <w:rFonts w:ascii="Times New Roman" w:hAnsi="Times New Roman" w:cs="Times New Roman"/>
          <w:sz w:val="24"/>
          <w:szCs w:val="24"/>
          <w:shd w:val="clear" w:color="auto" w:fill="FFFFFF"/>
        </w:rPr>
        <w:t>infatti</w:t>
      </w:r>
      <w:r w:rsidR="00C93813">
        <w:rPr>
          <w:rFonts w:ascii="Times New Roman" w:hAnsi="Times New Roman" w:cs="Times New Roman"/>
          <w:sz w:val="24"/>
          <w:szCs w:val="24"/>
          <w:shd w:val="clear" w:color="auto" w:fill="FFFFFF"/>
        </w:rPr>
        <w:t>,</w:t>
      </w:r>
      <w:r w:rsidR="0037072B" w:rsidRPr="009F03A0">
        <w:rPr>
          <w:rFonts w:ascii="Times New Roman" w:hAnsi="Times New Roman" w:cs="Times New Roman"/>
          <w:sz w:val="24"/>
          <w:szCs w:val="24"/>
          <w:shd w:val="clear" w:color="auto" w:fill="FFFFFF"/>
        </w:rPr>
        <w:t xml:space="preserve"> </w:t>
      </w:r>
      <w:r w:rsidR="00CF7C49" w:rsidRPr="009F03A0">
        <w:rPr>
          <w:rFonts w:ascii="Times New Roman" w:hAnsi="Times New Roman" w:cs="Times New Roman"/>
          <w:sz w:val="24"/>
          <w:szCs w:val="24"/>
          <w:shd w:val="clear" w:color="auto" w:fill="FFFFFF"/>
        </w:rPr>
        <w:t xml:space="preserve">che </w:t>
      </w:r>
      <w:r w:rsidR="00CF7C49" w:rsidRPr="009F03A0">
        <w:rPr>
          <w:rFonts w:ascii="Times New Roman" w:eastAsia="Times New Roman" w:hAnsi="Times New Roman" w:cs="Times New Roman"/>
          <w:kern w:val="28"/>
          <w:sz w:val="24"/>
          <w:szCs w:val="24"/>
        </w:rPr>
        <w:t xml:space="preserve">il principio della trasparenza sia </w:t>
      </w:r>
      <w:r w:rsidR="00C93813" w:rsidRPr="009F03A0">
        <w:rPr>
          <w:rFonts w:ascii="Times New Roman" w:hAnsi="Times New Roman" w:cs="Times New Roman"/>
          <w:sz w:val="24"/>
          <w:szCs w:val="24"/>
          <w:shd w:val="clear" w:color="auto" w:fill="FFFFFF"/>
        </w:rPr>
        <w:t xml:space="preserve">spesso </w:t>
      </w:r>
      <w:r w:rsidR="00CF7C49" w:rsidRPr="009F03A0">
        <w:rPr>
          <w:rFonts w:ascii="Times New Roman" w:eastAsia="Times New Roman" w:hAnsi="Times New Roman" w:cs="Times New Roman"/>
          <w:kern w:val="28"/>
          <w:sz w:val="24"/>
          <w:szCs w:val="24"/>
        </w:rPr>
        <w:t xml:space="preserve">usato in modo </w:t>
      </w:r>
      <w:proofErr w:type="spellStart"/>
      <w:r w:rsidR="00CF7C49" w:rsidRPr="009F03A0">
        <w:rPr>
          <w:rFonts w:ascii="Times New Roman" w:eastAsia="Times New Roman" w:hAnsi="Times New Roman" w:cs="Times New Roman"/>
          <w:kern w:val="28"/>
          <w:sz w:val="24"/>
          <w:szCs w:val="24"/>
        </w:rPr>
        <w:t>atecnico</w:t>
      </w:r>
      <w:proofErr w:type="spellEnd"/>
      <w:r w:rsidR="00CF7C49" w:rsidRPr="009F03A0">
        <w:rPr>
          <w:rFonts w:ascii="Times New Roman" w:eastAsia="Times New Roman" w:hAnsi="Times New Roman" w:cs="Times New Roman"/>
          <w:kern w:val="28"/>
          <w:sz w:val="24"/>
          <w:szCs w:val="24"/>
        </w:rPr>
        <w:t>, senza una precisa caratterizzazione, buono per ogni evenienza</w:t>
      </w:r>
      <w:r w:rsidR="00004231" w:rsidRPr="009F03A0">
        <w:rPr>
          <w:rFonts w:ascii="Times New Roman" w:eastAsia="Times New Roman" w:hAnsi="Times New Roman" w:cs="Times New Roman"/>
          <w:kern w:val="28"/>
          <w:sz w:val="24"/>
          <w:szCs w:val="24"/>
        </w:rPr>
        <w:t xml:space="preserve">. </w:t>
      </w:r>
      <w:r w:rsidR="004417CD" w:rsidRPr="009F03A0">
        <w:rPr>
          <w:rFonts w:ascii="Times New Roman" w:eastAsia="Times New Roman" w:hAnsi="Times New Roman" w:cs="Times New Roman"/>
          <w:kern w:val="28"/>
          <w:sz w:val="24"/>
          <w:szCs w:val="24"/>
        </w:rPr>
        <w:t>Ta</w:t>
      </w:r>
      <w:r w:rsidR="00282574">
        <w:rPr>
          <w:rFonts w:ascii="Times New Roman" w:eastAsia="Times New Roman" w:hAnsi="Times New Roman" w:cs="Times New Roman"/>
          <w:kern w:val="28"/>
          <w:sz w:val="24"/>
          <w:szCs w:val="24"/>
        </w:rPr>
        <w:t xml:space="preserve">lvolta </w:t>
      </w:r>
      <w:r w:rsidR="004417CD" w:rsidRPr="009F03A0">
        <w:rPr>
          <w:rFonts w:ascii="Times New Roman" w:eastAsia="Times New Roman" w:hAnsi="Times New Roman" w:cs="Times New Roman"/>
          <w:kern w:val="28"/>
          <w:sz w:val="24"/>
          <w:szCs w:val="24"/>
        </w:rPr>
        <w:t>sembra confermar</w:t>
      </w:r>
      <w:r w:rsidR="00282574">
        <w:rPr>
          <w:rFonts w:ascii="Times New Roman" w:eastAsia="Times New Roman" w:hAnsi="Times New Roman" w:cs="Times New Roman"/>
          <w:kern w:val="28"/>
          <w:sz w:val="24"/>
          <w:szCs w:val="24"/>
        </w:rPr>
        <w:t>si</w:t>
      </w:r>
      <w:r w:rsidR="004417CD" w:rsidRPr="009F03A0">
        <w:rPr>
          <w:rFonts w:ascii="Times New Roman" w:eastAsia="Times New Roman" w:hAnsi="Times New Roman" w:cs="Times New Roman"/>
          <w:kern w:val="28"/>
          <w:sz w:val="24"/>
          <w:szCs w:val="24"/>
        </w:rPr>
        <w:t xml:space="preserve"> l’impressione che la trasparenza sia </w:t>
      </w:r>
      <w:r w:rsidR="00C93813">
        <w:rPr>
          <w:rFonts w:ascii="Times New Roman" w:eastAsia="Times New Roman" w:hAnsi="Times New Roman" w:cs="Times New Roman"/>
          <w:kern w:val="28"/>
          <w:sz w:val="24"/>
          <w:szCs w:val="24"/>
        </w:rPr>
        <w:t xml:space="preserve">menzionata come </w:t>
      </w:r>
      <w:r w:rsidR="00004231" w:rsidRPr="009F03A0">
        <w:rPr>
          <w:rFonts w:ascii="Times New Roman" w:hAnsi="Times New Roman" w:cs="Times New Roman"/>
          <w:sz w:val="24"/>
          <w:szCs w:val="24"/>
          <w:shd w:val="clear" w:color="auto" w:fill="FFFFFF"/>
        </w:rPr>
        <w:t>«una metafora priva di consistenza giurid</w:t>
      </w:r>
      <w:r w:rsidR="00004231" w:rsidRPr="00367FD4">
        <w:rPr>
          <w:rFonts w:ascii="Times New Roman" w:hAnsi="Times New Roman" w:cs="Times New Roman"/>
          <w:sz w:val="24"/>
          <w:szCs w:val="24"/>
          <w:shd w:val="clear" w:color="auto" w:fill="FFFFFF"/>
        </w:rPr>
        <w:t>ica»</w:t>
      </w:r>
      <w:r w:rsidR="00367FD4" w:rsidRPr="00367FD4">
        <w:rPr>
          <w:rFonts w:ascii="Times New Roman" w:hAnsi="Times New Roman" w:cs="Times New Roman"/>
          <w:sz w:val="24"/>
          <w:szCs w:val="24"/>
          <w:shd w:val="clear" w:color="auto" w:fill="FFFFFF"/>
        </w:rPr>
        <w:t xml:space="preserve"> (</w:t>
      </w:r>
      <w:r w:rsidR="00367FD4" w:rsidRPr="00282574">
        <w:rPr>
          <w:rFonts w:ascii="Times New Roman" w:hAnsi="Times New Roman" w:cs="Times New Roman"/>
          <w:sz w:val="24"/>
          <w:szCs w:val="24"/>
        </w:rPr>
        <w:t xml:space="preserve">D. Di </w:t>
      </w:r>
      <w:proofErr w:type="spellStart"/>
      <w:r w:rsidR="00367FD4" w:rsidRPr="00282574">
        <w:rPr>
          <w:rFonts w:ascii="Times New Roman" w:hAnsi="Times New Roman" w:cs="Times New Roman"/>
          <w:sz w:val="24"/>
          <w:szCs w:val="24"/>
        </w:rPr>
        <w:t>Rago</w:t>
      </w:r>
      <w:proofErr w:type="spellEnd"/>
      <w:r w:rsidR="00367FD4" w:rsidRPr="00367FD4">
        <w:rPr>
          <w:rFonts w:ascii="Times New Roman" w:hAnsi="Times New Roman" w:cs="Times New Roman"/>
          <w:sz w:val="24"/>
          <w:szCs w:val="24"/>
          <w:shd w:val="clear" w:color="auto" w:fill="FFFFFF"/>
        </w:rPr>
        <w:t>)</w:t>
      </w:r>
      <w:r w:rsidR="00004231" w:rsidRPr="00367FD4">
        <w:rPr>
          <w:rFonts w:ascii="Times New Roman" w:hAnsi="Times New Roman" w:cs="Times New Roman"/>
          <w:sz w:val="24"/>
          <w:szCs w:val="24"/>
          <w:shd w:val="clear" w:color="auto" w:fill="FFFFFF"/>
        </w:rPr>
        <w:t xml:space="preserve">. </w:t>
      </w:r>
    </w:p>
    <w:p w:rsidR="00D7482F" w:rsidRDefault="00367FD4" w:rsidP="009F03A0">
      <w:pPr>
        <w:autoSpaceDE w:val="0"/>
        <w:autoSpaceDN w:val="0"/>
        <w:adjustRightInd w:val="0"/>
        <w:ind w:firstLine="709"/>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Talvolta</w:t>
      </w:r>
      <w:r w:rsidR="004417CD" w:rsidRPr="009F03A0">
        <w:rPr>
          <w:rFonts w:ascii="Times New Roman" w:eastAsia="Times New Roman" w:hAnsi="Times New Roman" w:cs="Times New Roman"/>
          <w:kern w:val="28"/>
          <w:sz w:val="24"/>
          <w:szCs w:val="24"/>
        </w:rPr>
        <w:t xml:space="preserve"> la trasparenza è confusa con altri principi normativi. Nelle costituzioni sinodali di una diocesi italiana è</w:t>
      </w:r>
      <w:r w:rsidR="00240149">
        <w:rPr>
          <w:rFonts w:ascii="Times New Roman" w:eastAsia="Times New Roman" w:hAnsi="Times New Roman" w:cs="Times New Roman"/>
          <w:kern w:val="28"/>
          <w:sz w:val="24"/>
          <w:szCs w:val="24"/>
        </w:rPr>
        <w:t>,</w:t>
      </w:r>
      <w:r w:rsidR="004417CD" w:rsidRPr="009F03A0">
        <w:rPr>
          <w:rFonts w:ascii="Times New Roman" w:eastAsia="Times New Roman" w:hAnsi="Times New Roman" w:cs="Times New Roman"/>
          <w:kern w:val="28"/>
          <w:sz w:val="24"/>
          <w:szCs w:val="24"/>
        </w:rPr>
        <w:t xml:space="preserve"> ad esempio</w:t>
      </w:r>
      <w:r w:rsidR="00240149">
        <w:rPr>
          <w:rFonts w:ascii="Times New Roman" w:eastAsia="Times New Roman" w:hAnsi="Times New Roman" w:cs="Times New Roman"/>
          <w:kern w:val="28"/>
          <w:sz w:val="24"/>
          <w:szCs w:val="24"/>
        </w:rPr>
        <w:t>,</w:t>
      </w:r>
      <w:r w:rsidR="004417CD" w:rsidRPr="009F03A0">
        <w:rPr>
          <w:rFonts w:ascii="Times New Roman" w:eastAsia="Times New Roman" w:hAnsi="Times New Roman" w:cs="Times New Roman"/>
          <w:kern w:val="28"/>
          <w:sz w:val="24"/>
          <w:szCs w:val="24"/>
        </w:rPr>
        <w:t xml:space="preserve"> scritto che l’azione delle persone e degli organismi che hanno il compito di amministrare i beni ecclesiali deve essere ispirata, tra gli altri, dal criterio di trasparenza, così descritto: «osservare le leggi canoniche, universali e particolari, le leggi civili e la volontà dei donatori». Come è evidente, </w:t>
      </w:r>
      <w:r w:rsidR="004417CD" w:rsidRPr="00B55103">
        <w:rPr>
          <w:rFonts w:ascii="Times New Roman" w:eastAsia="Times New Roman" w:hAnsi="Times New Roman" w:cs="Times New Roman"/>
          <w:b/>
          <w:kern w:val="28"/>
          <w:sz w:val="24"/>
          <w:szCs w:val="24"/>
        </w:rPr>
        <w:t>si confonde la trasparenza con il principio di legalità, per il quale l’amministrazione va fatta «a norma del diritto»</w:t>
      </w:r>
      <w:r w:rsidR="00D7482F" w:rsidRPr="00B55103">
        <w:rPr>
          <w:rFonts w:ascii="Times New Roman" w:eastAsia="Times New Roman" w:hAnsi="Times New Roman" w:cs="Times New Roman"/>
          <w:b/>
          <w:kern w:val="28"/>
          <w:sz w:val="24"/>
          <w:szCs w:val="24"/>
        </w:rPr>
        <w:t>,</w:t>
      </w:r>
      <w:r w:rsidR="004417CD" w:rsidRPr="00B55103">
        <w:rPr>
          <w:rFonts w:ascii="Times New Roman" w:eastAsia="Times New Roman" w:hAnsi="Times New Roman" w:cs="Times New Roman"/>
          <w:b/>
          <w:kern w:val="28"/>
          <w:sz w:val="24"/>
          <w:szCs w:val="24"/>
        </w:rPr>
        <w:t xml:space="preserve"> e che costituisce un preciso obbligo di coloro che hanno parte nell’amministrazione</w:t>
      </w:r>
      <w:r w:rsidR="004417CD" w:rsidRPr="009F03A0">
        <w:rPr>
          <w:rFonts w:ascii="Times New Roman" w:eastAsia="Times New Roman" w:hAnsi="Times New Roman" w:cs="Times New Roman"/>
          <w:kern w:val="28"/>
          <w:sz w:val="24"/>
          <w:szCs w:val="24"/>
        </w:rPr>
        <w:t xml:space="preserve"> (can. 1282). Anche </w:t>
      </w:r>
      <w:r w:rsidR="00D7482F">
        <w:rPr>
          <w:rFonts w:ascii="Times New Roman" w:eastAsia="Times New Roman" w:hAnsi="Times New Roman" w:cs="Times New Roman"/>
          <w:kern w:val="28"/>
          <w:sz w:val="24"/>
          <w:szCs w:val="24"/>
        </w:rPr>
        <w:t>il principio</w:t>
      </w:r>
      <w:r w:rsidR="00240149">
        <w:rPr>
          <w:rFonts w:ascii="Times New Roman" w:eastAsia="Times New Roman" w:hAnsi="Times New Roman" w:cs="Times New Roman"/>
          <w:kern w:val="28"/>
          <w:sz w:val="24"/>
          <w:szCs w:val="24"/>
        </w:rPr>
        <w:t xml:space="preserve"> del </w:t>
      </w:r>
      <w:r w:rsidR="004417CD" w:rsidRPr="009F03A0">
        <w:rPr>
          <w:rFonts w:ascii="Times New Roman" w:eastAsia="Times New Roman" w:hAnsi="Times New Roman" w:cs="Times New Roman"/>
          <w:kern w:val="28"/>
          <w:sz w:val="24"/>
          <w:szCs w:val="24"/>
        </w:rPr>
        <w:t>rispetto della volontà del donatore è formalizzat</w:t>
      </w:r>
      <w:r w:rsidR="005B482E">
        <w:rPr>
          <w:rFonts w:ascii="Times New Roman" w:eastAsia="Times New Roman" w:hAnsi="Times New Roman" w:cs="Times New Roman"/>
          <w:kern w:val="28"/>
          <w:sz w:val="24"/>
          <w:szCs w:val="24"/>
        </w:rPr>
        <w:t>o</w:t>
      </w:r>
      <w:r w:rsidR="004417CD" w:rsidRPr="009F03A0">
        <w:rPr>
          <w:rFonts w:ascii="Times New Roman" w:eastAsia="Times New Roman" w:hAnsi="Times New Roman" w:cs="Times New Roman"/>
          <w:kern w:val="28"/>
          <w:sz w:val="24"/>
          <w:szCs w:val="24"/>
        </w:rPr>
        <w:t xml:space="preserve"> in diversi canoni (</w:t>
      </w:r>
      <w:proofErr w:type="spellStart"/>
      <w:r w:rsidR="004417CD" w:rsidRPr="009F03A0">
        <w:rPr>
          <w:rFonts w:ascii="Times New Roman" w:eastAsia="Times New Roman" w:hAnsi="Times New Roman" w:cs="Times New Roman"/>
          <w:kern w:val="28"/>
          <w:sz w:val="24"/>
          <w:szCs w:val="24"/>
        </w:rPr>
        <w:t>cann</w:t>
      </w:r>
      <w:proofErr w:type="spellEnd"/>
      <w:r w:rsidR="004417CD" w:rsidRPr="009F03A0">
        <w:rPr>
          <w:rFonts w:ascii="Times New Roman" w:eastAsia="Times New Roman" w:hAnsi="Times New Roman" w:cs="Times New Roman"/>
          <w:kern w:val="28"/>
          <w:sz w:val="24"/>
          <w:szCs w:val="24"/>
        </w:rPr>
        <w:t>. 1267 § 1 e 1300).</w:t>
      </w:r>
      <w:r w:rsidR="00790D4F">
        <w:rPr>
          <w:rFonts w:ascii="Times New Roman" w:eastAsia="Times New Roman" w:hAnsi="Times New Roman" w:cs="Times New Roman"/>
          <w:kern w:val="28"/>
          <w:sz w:val="24"/>
          <w:szCs w:val="24"/>
        </w:rPr>
        <w:t xml:space="preserve"> </w:t>
      </w:r>
    </w:p>
    <w:p w:rsidR="004417CD" w:rsidRDefault="00D7482F" w:rsidP="009F03A0">
      <w:pPr>
        <w:autoSpaceDE w:val="0"/>
        <w:autoSpaceDN w:val="0"/>
        <w:adjustRightInd w:val="0"/>
        <w:ind w:firstLine="709"/>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w:t>
      </w:r>
      <w:r w:rsidR="00240149">
        <w:rPr>
          <w:rFonts w:ascii="Times New Roman" w:eastAsia="Times New Roman" w:hAnsi="Times New Roman" w:cs="Times New Roman"/>
          <w:kern w:val="28"/>
          <w:sz w:val="24"/>
          <w:szCs w:val="24"/>
        </w:rPr>
        <w:t xml:space="preserve">e </w:t>
      </w:r>
      <w:r w:rsidR="004417CD" w:rsidRPr="009F03A0">
        <w:rPr>
          <w:rFonts w:ascii="Times New Roman" w:eastAsia="Times New Roman" w:hAnsi="Times New Roman" w:cs="Times New Roman"/>
          <w:kern w:val="28"/>
          <w:sz w:val="24"/>
          <w:szCs w:val="24"/>
        </w:rPr>
        <w:t xml:space="preserve">il principio della trasparenza non </w:t>
      </w:r>
      <w:r w:rsidR="00E02016">
        <w:rPr>
          <w:rFonts w:ascii="Times New Roman" w:eastAsia="Times New Roman" w:hAnsi="Times New Roman" w:cs="Times New Roman"/>
          <w:kern w:val="28"/>
          <w:sz w:val="24"/>
          <w:szCs w:val="24"/>
        </w:rPr>
        <w:t>avesse</w:t>
      </w:r>
      <w:r w:rsidR="004417CD" w:rsidRPr="009F03A0">
        <w:rPr>
          <w:rFonts w:ascii="Times New Roman" w:eastAsia="Times New Roman" w:hAnsi="Times New Roman" w:cs="Times New Roman"/>
          <w:kern w:val="28"/>
          <w:sz w:val="24"/>
          <w:szCs w:val="24"/>
        </w:rPr>
        <w:t xml:space="preserve"> una portata ulteriore rispetto a quelli già codificati nel nostro ordinamento</w:t>
      </w:r>
      <w:r w:rsidR="00E02016">
        <w:rPr>
          <w:rFonts w:ascii="Times New Roman" w:eastAsia="Times New Roman" w:hAnsi="Times New Roman" w:cs="Times New Roman"/>
          <w:kern w:val="28"/>
          <w:sz w:val="24"/>
          <w:szCs w:val="24"/>
        </w:rPr>
        <w:t>, esso</w:t>
      </w:r>
      <w:r w:rsidR="004417CD" w:rsidRPr="009F03A0">
        <w:rPr>
          <w:rFonts w:ascii="Times New Roman" w:eastAsia="Times New Roman" w:hAnsi="Times New Roman" w:cs="Times New Roman"/>
          <w:kern w:val="28"/>
          <w:sz w:val="24"/>
          <w:szCs w:val="24"/>
        </w:rPr>
        <w:t xml:space="preserve"> non potrebbe costituire un autonomo e preciso parametro di valutazione della gestione economica e sarebbe comunque destinato soccombere nell’eventuale bilanciamento con altri principi. </w:t>
      </w:r>
    </w:p>
    <w:p w:rsidR="00CE3D81" w:rsidRPr="00B55103" w:rsidRDefault="00CE3D81" w:rsidP="009F03A0">
      <w:pPr>
        <w:autoSpaceDE w:val="0"/>
        <w:autoSpaceDN w:val="0"/>
        <w:adjustRightInd w:val="0"/>
        <w:ind w:firstLine="709"/>
        <w:jc w:val="both"/>
        <w:rPr>
          <w:rFonts w:ascii="Times New Roman" w:eastAsia="Times New Roman" w:hAnsi="Times New Roman" w:cs="Times New Roman"/>
          <w:b/>
          <w:kern w:val="28"/>
          <w:sz w:val="24"/>
          <w:szCs w:val="24"/>
        </w:rPr>
      </w:pPr>
      <w:r w:rsidRPr="00B55103">
        <w:rPr>
          <w:rFonts w:ascii="Times New Roman" w:eastAsia="Times New Roman" w:hAnsi="Times New Roman" w:cs="Times New Roman"/>
          <w:b/>
          <w:kern w:val="28"/>
          <w:sz w:val="24"/>
          <w:szCs w:val="24"/>
        </w:rPr>
        <w:t xml:space="preserve">Forse </w:t>
      </w:r>
      <w:r w:rsidR="005B482E" w:rsidRPr="00B55103">
        <w:rPr>
          <w:rFonts w:ascii="Times New Roman" w:eastAsia="Times New Roman" w:hAnsi="Times New Roman" w:cs="Times New Roman"/>
          <w:b/>
          <w:kern w:val="28"/>
          <w:sz w:val="24"/>
          <w:szCs w:val="24"/>
        </w:rPr>
        <w:t>incide la</w:t>
      </w:r>
      <w:r w:rsidRPr="00B55103">
        <w:rPr>
          <w:rFonts w:ascii="Times New Roman" w:eastAsia="Times New Roman" w:hAnsi="Times New Roman" w:cs="Times New Roman"/>
          <w:b/>
          <w:kern w:val="28"/>
          <w:sz w:val="24"/>
          <w:szCs w:val="24"/>
        </w:rPr>
        <w:t xml:space="preserve"> difficoltà di ragionare non di norme da applicare ma di principi cui tendere, di fin</w:t>
      </w:r>
      <w:r w:rsidR="00962E40" w:rsidRPr="00B55103">
        <w:rPr>
          <w:rFonts w:ascii="Times New Roman" w:eastAsia="Times New Roman" w:hAnsi="Times New Roman" w:cs="Times New Roman"/>
          <w:b/>
          <w:kern w:val="28"/>
          <w:sz w:val="24"/>
          <w:szCs w:val="24"/>
        </w:rPr>
        <w:t>i</w:t>
      </w:r>
      <w:r w:rsidRPr="00B55103">
        <w:rPr>
          <w:rFonts w:ascii="Times New Roman" w:eastAsia="Times New Roman" w:hAnsi="Times New Roman" w:cs="Times New Roman"/>
          <w:b/>
          <w:kern w:val="28"/>
          <w:sz w:val="24"/>
          <w:szCs w:val="24"/>
        </w:rPr>
        <w:t xml:space="preserve"> da realizzare. Quello della trasparenza è, appunto, un principio, ovvero </w:t>
      </w:r>
      <w:r w:rsidR="00D7482F" w:rsidRPr="00B55103">
        <w:rPr>
          <w:rFonts w:ascii="Times New Roman" w:eastAsia="Times New Roman" w:hAnsi="Times New Roman" w:cs="Times New Roman"/>
          <w:b/>
          <w:kern w:val="28"/>
          <w:sz w:val="24"/>
          <w:szCs w:val="24"/>
        </w:rPr>
        <w:t>un bene, un</w:t>
      </w:r>
      <w:r w:rsidRPr="00B55103">
        <w:rPr>
          <w:rFonts w:ascii="Times New Roman" w:eastAsia="Times New Roman" w:hAnsi="Times New Roman" w:cs="Times New Roman"/>
          <w:b/>
          <w:kern w:val="28"/>
          <w:sz w:val="24"/>
          <w:szCs w:val="24"/>
        </w:rPr>
        <w:t xml:space="preserve"> valore da perseguire nell’interpretazione e applicazione del diritto. </w:t>
      </w:r>
    </w:p>
    <w:p w:rsidR="00240149" w:rsidRDefault="00163007" w:rsidP="0013745E">
      <w:pPr>
        <w:autoSpaceDE w:val="0"/>
        <w:autoSpaceDN w:val="0"/>
        <w:adjustRightInd w:val="0"/>
        <w:ind w:firstLine="709"/>
        <w:jc w:val="both"/>
        <w:rPr>
          <w:rFonts w:ascii="Times New Roman" w:eastAsia="Times New Roman" w:hAnsi="Times New Roman" w:cs="Times New Roman"/>
          <w:kern w:val="28"/>
          <w:sz w:val="24"/>
          <w:szCs w:val="24"/>
        </w:rPr>
      </w:pPr>
      <w:r w:rsidRPr="009F03A0">
        <w:rPr>
          <w:rFonts w:ascii="Times New Roman" w:hAnsi="Times New Roman" w:cs="Times New Roman"/>
          <w:sz w:val="24"/>
          <w:szCs w:val="24"/>
          <w:shd w:val="clear" w:color="auto" w:fill="FFFFFF"/>
        </w:rPr>
        <w:t>Di che si tratta, allora?</w:t>
      </w:r>
      <w:r w:rsidR="00790D4F">
        <w:rPr>
          <w:rFonts w:ascii="Times New Roman" w:hAnsi="Times New Roman" w:cs="Times New Roman"/>
          <w:sz w:val="24"/>
          <w:szCs w:val="24"/>
          <w:shd w:val="clear" w:color="auto" w:fill="FFFFFF"/>
        </w:rPr>
        <w:t xml:space="preserve"> </w:t>
      </w:r>
      <w:r w:rsidR="00B63BA3" w:rsidRPr="009F03A0">
        <w:rPr>
          <w:rFonts w:ascii="Times New Roman" w:eastAsia="Times New Roman" w:hAnsi="Times New Roman" w:cs="Times New Roman"/>
          <w:sz w:val="24"/>
          <w:szCs w:val="24"/>
        </w:rPr>
        <w:t xml:space="preserve">Nella circostanza citata, il Cardinale </w:t>
      </w:r>
      <w:r w:rsidR="00790D4F">
        <w:rPr>
          <w:rFonts w:ascii="Times New Roman" w:eastAsia="Times New Roman" w:hAnsi="Times New Roman" w:cs="Times New Roman"/>
          <w:sz w:val="24"/>
          <w:szCs w:val="24"/>
        </w:rPr>
        <w:t>Bagnasco</w:t>
      </w:r>
      <w:r w:rsidR="00B63BA3" w:rsidRPr="009F03A0">
        <w:rPr>
          <w:rFonts w:ascii="Times New Roman" w:eastAsia="Times New Roman" w:hAnsi="Times New Roman" w:cs="Times New Roman"/>
          <w:sz w:val="24"/>
          <w:szCs w:val="24"/>
        </w:rPr>
        <w:t xml:space="preserve"> descriveva così il principio: </w:t>
      </w:r>
      <w:r w:rsidR="00B63BA3" w:rsidRPr="00240149">
        <w:rPr>
          <w:rFonts w:ascii="Times New Roman" w:eastAsia="Times New Roman" w:hAnsi="Times New Roman" w:cs="Times New Roman"/>
          <w:kern w:val="28"/>
          <w:sz w:val="24"/>
          <w:szCs w:val="24"/>
        </w:rPr>
        <w:t xml:space="preserve">«Quando si parla di trasparenza, non si intende tanto sottolineare l’onestà e la correttezza, che all’interno della Chiesa si devono dare per scontate, ma pure una gestione lineare e da tutti verificabile dei beni». </w:t>
      </w:r>
      <w:r w:rsidR="002F44BB" w:rsidRPr="00240149">
        <w:rPr>
          <w:rFonts w:ascii="Times New Roman" w:eastAsia="Times New Roman" w:hAnsi="Times New Roman" w:cs="Times New Roman"/>
          <w:kern w:val="28"/>
          <w:sz w:val="24"/>
          <w:szCs w:val="24"/>
        </w:rPr>
        <w:t xml:space="preserve">Si </w:t>
      </w:r>
      <w:r w:rsidR="002F44BB" w:rsidRPr="002F44BB">
        <w:rPr>
          <w:rFonts w:ascii="Times New Roman" w:eastAsia="Times New Roman" w:hAnsi="Times New Roman" w:cs="Times New Roman"/>
          <w:kern w:val="28"/>
          <w:sz w:val="24"/>
          <w:szCs w:val="24"/>
        </w:rPr>
        <w:t>tratta, in concreto</w:t>
      </w:r>
      <w:r w:rsidR="002F44BB">
        <w:rPr>
          <w:rFonts w:ascii="Times New Roman" w:eastAsia="Times New Roman" w:hAnsi="Times New Roman" w:cs="Times New Roman"/>
          <w:kern w:val="28"/>
          <w:sz w:val="24"/>
          <w:szCs w:val="24"/>
        </w:rPr>
        <w:t>,</w:t>
      </w:r>
      <w:r w:rsidR="002F44BB" w:rsidRPr="002F44BB">
        <w:rPr>
          <w:rFonts w:ascii="Times New Roman" w:eastAsia="Times New Roman" w:hAnsi="Times New Roman" w:cs="Times New Roman"/>
          <w:kern w:val="28"/>
          <w:sz w:val="24"/>
          <w:szCs w:val="24"/>
        </w:rPr>
        <w:t xml:space="preserve"> di </w:t>
      </w:r>
      <w:r w:rsidR="00240149">
        <w:rPr>
          <w:rFonts w:ascii="Times New Roman" w:eastAsia="Times New Roman" w:hAnsi="Times New Roman" w:cs="Times New Roman"/>
          <w:kern w:val="28"/>
          <w:sz w:val="24"/>
          <w:szCs w:val="24"/>
        </w:rPr>
        <w:t>permettere a chiunque vi abbia interesse di</w:t>
      </w:r>
      <w:r w:rsidR="002F44BB" w:rsidRPr="002F44BB">
        <w:rPr>
          <w:rFonts w:ascii="Times New Roman" w:eastAsia="Times New Roman" w:hAnsi="Times New Roman" w:cs="Times New Roman"/>
          <w:kern w:val="28"/>
          <w:sz w:val="24"/>
          <w:szCs w:val="24"/>
        </w:rPr>
        <w:t xml:space="preserve"> conoscere la situazione economica e i conti delle nostre </w:t>
      </w:r>
      <w:r w:rsidR="00240149">
        <w:rPr>
          <w:rFonts w:ascii="Times New Roman" w:eastAsia="Times New Roman" w:hAnsi="Times New Roman" w:cs="Times New Roman"/>
          <w:kern w:val="28"/>
          <w:sz w:val="24"/>
          <w:szCs w:val="24"/>
        </w:rPr>
        <w:t xml:space="preserve">diocesi, </w:t>
      </w:r>
      <w:r w:rsidR="002F44BB" w:rsidRPr="002F44BB">
        <w:rPr>
          <w:rFonts w:ascii="Times New Roman" w:eastAsia="Times New Roman" w:hAnsi="Times New Roman" w:cs="Times New Roman"/>
          <w:kern w:val="28"/>
          <w:sz w:val="24"/>
          <w:szCs w:val="24"/>
        </w:rPr>
        <w:t>parrocchie e tutte le realtà ecclesiali.</w:t>
      </w:r>
      <w:r w:rsidR="002F44BB">
        <w:rPr>
          <w:rFonts w:ascii="Times New Roman" w:eastAsia="Times New Roman" w:hAnsi="Times New Roman" w:cs="Times New Roman"/>
          <w:kern w:val="28"/>
          <w:sz w:val="24"/>
          <w:szCs w:val="24"/>
        </w:rPr>
        <w:t xml:space="preserve"> </w:t>
      </w:r>
    </w:p>
    <w:p w:rsidR="00771E2B" w:rsidRPr="009F03A0" w:rsidRDefault="00771E2B" w:rsidP="0013745E">
      <w:pPr>
        <w:autoSpaceDE w:val="0"/>
        <w:autoSpaceDN w:val="0"/>
        <w:adjustRightInd w:val="0"/>
        <w:ind w:firstLine="709"/>
        <w:jc w:val="both"/>
        <w:rPr>
          <w:rFonts w:ascii="Times New Roman" w:eastAsia="Times New Roman" w:hAnsi="Times New Roman" w:cs="Times New Roman"/>
          <w:sz w:val="24"/>
          <w:szCs w:val="24"/>
        </w:rPr>
      </w:pPr>
      <w:r w:rsidRPr="009F03A0">
        <w:rPr>
          <w:rFonts w:ascii="Times New Roman" w:eastAsia="Times New Roman" w:hAnsi="Times New Roman" w:cs="Times New Roman"/>
          <w:sz w:val="24"/>
          <w:szCs w:val="24"/>
        </w:rPr>
        <w:t xml:space="preserve">Una metafora può aiutarci </w:t>
      </w:r>
      <w:r w:rsidR="00941D21">
        <w:rPr>
          <w:rFonts w:ascii="Times New Roman" w:eastAsia="Times New Roman" w:hAnsi="Times New Roman" w:cs="Times New Roman"/>
          <w:sz w:val="24"/>
          <w:szCs w:val="24"/>
        </w:rPr>
        <w:t xml:space="preserve">a comprendere </w:t>
      </w:r>
      <w:r w:rsidRPr="009F03A0">
        <w:rPr>
          <w:rFonts w:ascii="Times New Roman" w:eastAsia="Times New Roman" w:hAnsi="Times New Roman" w:cs="Times New Roman"/>
          <w:sz w:val="24"/>
          <w:szCs w:val="24"/>
        </w:rPr>
        <w:t>e</w:t>
      </w:r>
      <w:r w:rsidR="00790D4F">
        <w:rPr>
          <w:rFonts w:ascii="Times New Roman" w:eastAsia="Times New Roman" w:hAnsi="Times New Roman" w:cs="Times New Roman"/>
          <w:sz w:val="24"/>
          <w:szCs w:val="24"/>
        </w:rPr>
        <w:t>d è</w:t>
      </w:r>
      <w:r w:rsidRPr="009F03A0">
        <w:rPr>
          <w:rFonts w:ascii="Times New Roman" w:eastAsia="Times New Roman" w:hAnsi="Times New Roman" w:cs="Times New Roman"/>
          <w:sz w:val="24"/>
          <w:szCs w:val="24"/>
        </w:rPr>
        <w:t xml:space="preserve"> quella </w:t>
      </w:r>
      <w:r w:rsidR="00790D4F">
        <w:rPr>
          <w:rFonts w:ascii="Times New Roman" w:eastAsia="Times New Roman" w:hAnsi="Times New Roman" w:cs="Times New Roman"/>
          <w:sz w:val="24"/>
          <w:szCs w:val="24"/>
        </w:rPr>
        <w:t xml:space="preserve">famosa </w:t>
      </w:r>
      <w:r w:rsidRPr="009F03A0">
        <w:rPr>
          <w:rFonts w:ascii="Times New Roman" w:eastAsia="Times New Roman" w:hAnsi="Times New Roman" w:cs="Times New Roman"/>
          <w:sz w:val="24"/>
          <w:szCs w:val="24"/>
        </w:rPr>
        <w:t xml:space="preserve">della «casa di vetro», utilizzata già all’inizio del secolo scorso da Filippo Turati per indicare </w:t>
      </w:r>
      <w:r w:rsidR="00790D4F">
        <w:rPr>
          <w:rFonts w:ascii="Times New Roman" w:eastAsia="Times New Roman" w:hAnsi="Times New Roman" w:cs="Times New Roman"/>
          <w:sz w:val="24"/>
          <w:szCs w:val="24"/>
        </w:rPr>
        <w:t>come debba essere la pubblica amministrazione</w:t>
      </w:r>
      <w:r w:rsidR="00941D21">
        <w:rPr>
          <w:rFonts w:ascii="Times New Roman" w:eastAsia="Times New Roman" w:hAnsi="Times New Roman" w:cs="Times New Roman"/>
          <w:sz w:val="24"/>
          <w:szCs w:val="24"/>
        </w:rPr>
        <w:t>:</w:t>
      </w:r>
      <w:r w:rsidR="00790D4F">
        <w:rPr>
          <w:rFonts w:ascii="Times New Roman" w:eastAsia="Times New Roman" w:hAnsi="Times New Roman" w:cs="Times New Roman"/>
          <w:sz w:val="24"/>
          <w:szCs w:val="24"/>
        </w:rPr>
        <w:t xml:space="preserve"> </w:t>
      </w:r>
      <w:r w:rsidRPr="009F03A0">
        <w:rPr>
          <w:rFonts w:ascii="Times New Roman" w:eastAsia="Times New Roman" w:hAnsi="Times New Roman" w:cs="Times New Roman"/>
          <w:sz w:val="24"/>
          <w:szCs w:val="24"/>
        </w:rPr>
        <w:t>una casa</w:t>
      </w:r>
      <w:r w:rsidR="00941D21">
        <w:rPr>
          <w:rFonts w:ascii="Times New Roman" w:eastAsia="Times New Roman" w:hAnsi="Times New Roman" w:cs="Times New Roman"/>
          <w:sz w:val="24"/>
          <w:szCs w:val="24"/>
        </w:rPr>
        <w:t>, appunto,</w:t>
      </w:r>
      <w:r w:rsidRPr="009F03A0">
        <w:rPr>
          <w:rFonts w:ascii="Times New Roman" w:eastAsia="Times New Roman" w:hAnsi="Times New Roman" w:cs="Times New Roman"/>
          <w:sz w:val="24"/>
          <w:szCs w:val="24"/>
        </w:rPr>
        <w:t xml:space="preserve"> nella quale ciò che accade è sempre e costantemente visibile </w:t>
      </w:r>
      <w:r w:rsidR="00962E40">
        <w:rPr>
          <w:rFonts w:ascii="Times New Roman" w:eastAsia="Times New Roman" w:hAnsi="Times New Roman" w:cs="Times New Roman"/>
          <w:sz w:val="24"/>
          <w:szCs w:val="24"/>
        </w:rPr>
        <w:t>d</w:t>
      </w:r>
      <w:r w:rsidRPr="009F03A0">
        <w:rPr>
          <w:rFonts w:ascii="Times New Roman" w:eastAsia="Times New Roman" w:hAnsi="Times New Roman" w:cs="Times New Roman"/>
          <w:sz w:val="24"/>
          <w:szCs w:val="24"/>
        </w:rPr>
        <w:t xml:space="preserve">all’esterno. Si tratta forse di una metafora eccessiva, perché nessuna casa, nessuna amministrazione, è o può essere totalmente visibile </w:t>
      </w:r>
      <w:r w:rsidR="005B482E">
        <w:rPr>
          <w:rFonts w:ascii="Times New Roman" w:eastAsia="Times New Roman" w:hAnsi="Times New Roman" w:cs="Times New Roman"/>
          <w:sz w:val="24"/>
          <w:szCs w:val="24"/>
        </w:rPr>
        <w:t>d</w:t>
      </w:r>
      <w:r w:rsidRPr="009F03A0">
        <w:rPr>
          <w:rFonts w:ascii="Times New Roman" w:eastAsia="Times New Roman" w:hAnsi="Times New Roman" w:cs="Times New Roman"/>
          <w:sz w:val="24"/>
          <w:szCs w:val="24"/>
        </w:rPr>
        <w:t xml:space="preserve">all’esterno e forse nessuna </w:t>
      </w:r>
      <w:r w:rsidR="00BA6EAA">
        <w:rPr>
          <w:rFonts w:ascii="Times New Roman" w:eastAsia="Times New Roman" w:hAnsi="Times New Roman" w:cs="Times New Roman"/>
          <w:sz w:val="24"/>
          <w:szCs w:val="24"/>
        </w:rPr>
        <w:t>è o può essere totalmente opaca.</w:t>
      </w:r>
      <w:r w:rsidRPr="009F03A0">
        <w:rPr>
          <w:rFonts w:ascii="Times New Roman" w:eastAsia="Times New Roman" w:hAnsi="Times New Roman" w:cs="Times New Roman"/>
          <w:sz w:val="24"/>
          <w:szCs w:val="24"/>
        </w:rPr>
        <w:t xml:space="preserve"> </w:t>
      </w:r>
      <w:r w:rsidR="00941D21">
        <w:rPr>
          <w:rFonts w:ascii="Times New Roman" w:eastAsia="Times New Roman" w:hAnsi="Times New Roman" w:cs="Times New Roman"/>
          <w:sz w:val="24"/>
          <w:szCs w:val="24"/>
        </w:rPr>
        <w:t xml:space="preserve">Occorre </w:t>
      </w:r>
      <w:r w:rsidR="00790D4F">
        <w:rPr>
          <w:rFonts w:ascii="Times New Roman" w:eastAsia="Times New Roman" w:hAnsi="Times New Roman" w:cs="Times New Roman"/>
          <w:sz w:val="24"/>
          <w:szCs w:val="24"/>
        </w:rPr>
        <w:t>saper comporre l’esigenza di visibilità dell’azione amministrativa con tutte le altre legittime esigenz</w:t>
      </w:r>
      <w:r w:rsidR="00BA6EAA">
        <w:rPr>
          <w:rFonts w:ascii="Times New Roman" w:eastAsia="Times New Roman" w:hAnsi="Times New Roman" w:cs="Times New Roman"/>
          <w:sz w:val="24"/>
          <w:szCs w:val="24"/>
        </w:rPr>
        <w:t>e</w:t>
      </w:r>
      <w:r w:rsidR="00941D21">
        <w:rPr>
          <w:rFonts w:ascii="Times New Roman" w:eastAsia="Times New Roman" w:hAnsi="Times New Roman" w:cs="Times New Roman"/>
          <w:sz w:val="24"/>
          <w:szCs w:val="24"/>
        </w:rPr>
        <w:t xml:space="preserve"> e </w:t>
      </w:r>
      <w:r w:rsidR="00BA6EAA">
        <w:rPr>
          <w:rFonts w:ascii="Times New Roman" w:eastAsia="Times New Roman" w:hAnsi="Times New Roman" w:cs="Times New Roman"/>
          <w:sz w:val="24"/>
          <w:szCs w:val="24"/>
        </w:rPr>
        <w:t xml:space="preserve">trovare un punto di equilibrio </w:t>
      </w:r>
      <w:r w:rsidR="0013745E">
        <w:rPr>
          <w:rFonts w:ascii="Times New Roman" w:eastAsia="Times New Roman" w:hAnsi="Times New Roman" w:cs="Times New Roman"/>
          <w:sz w:val="24"/>
          <w:szCs w:val="24"/>
        </w:rPr>
        <w:t>soddisfacente</w:t>
      </w:r>
      <w:r w:rsidRPr="009F03A0">
        <w:rPr>
          <w:rFonts w:ascii="Times New Roman" w:eastAsia="Times New Roman" w:hAnsi="Times New Roman" w:cs="Times New Roman"/>
          <w:sz w:val="24"/>
          <w:szCs w:val="24"/>
        </w:rPr>
        <w:t xml:space="preserve">. </w:t>
      </w:r>
    </w:p>
    <w:p w:rsidR="003467DA" w:rsidRPr="009F03A0" w:rsidRDefault="003467DA" w:rsidP="009F03A0">
      <w:pPr>
        <w:ind w:firstLine="709"/>
        <w:jc w:val="both"/>
        <w:rPr>
          <w:rFonts w:ascii="Times New Roman" w:eastAsia="Times New Roman" w:hAnsi="Times New Roman" w:cs="Times New Roman"/>
          <w:kern w:val="28"/>
          <w:sz w:val="24"/>
          <w:szCs w:val="24"/>
        </w:rPr>
      </w:pPr>
      <w:r w:rsidRPr="009F03A0">
        <w:rPr>
          <w:rFonts w:ascii="Times New Roman" w:eastAsia="Times New Roman" w:hAnsi="Times New Roman" w:cs="Times New Roman"/>
          <w:kern w:val="28"/>
          <w:sz w:val="24"/>
          <w:szCs w:val="24"/>
        </w:rPr>
        <w:t xml:space="preserve">L’affermarsi del principio di trasparenza, inteso come visibilità e conoscibilità degli atti e delle procedure di chi esercita un potere è spesso collegato alla rivoluzione francese e alla </w:t>
      </w:r>
      <w:r w:rsidRPr="009F03A0">
        <w:rPr>
          <w:rFonts w:ascii="Times New Roman" w:eastAsia="Times New Roman" w:hAnsi="Times New Roman" w:cs="Times New Roman"/>
          <w:i/>
          <w:kern w:val="28"/>
          <w:sz w:val="24"/>
          <w:szCs w:val="24"/>
        </w:rPr>
        <w:t>Dichiarazione dei diritti dell’uomo e del cittadino</w:t>
      </w:r>
      <w:r w:rsidR="00941D21">
        <w:rPr>
          <w:rFonts w:ascii="Times New Roman" w:eastAsia="Times New Roman" w:hAnsi="Times New Roman" w:cs="Times New Roman"/>
          <w:kern w:val="28"/>
          <w:sz w:val="24"/>
          <w:szCs w:val="24"/>
        </w:rPr>
        <w:t xml:space="preserve"> del </w:t>
      </w:r>
      <w:r w:rsidRPr="009F03A0">
        <w:rPr>
          <w:rFonts w:ascii="Times New Roman" w:eastAsia="Times New Roman" w:hAnsi="Times New Roman" w:cs="Times New Roman"/>
          <w:kern w:val="28"/>
          <w:sz w:val="24"/>
          <w:szCs w:val="24"/>
        </w:rPr>
        <w:t xml:space="preserve">1789. </w:t>
      </w:r>
    </w:p>
    <w:p w:rsidR="00A16E9A" w:rsidRDefault="003467DA" w:rsidP="007A52F5">
      <w:pPr>
        <w:ind w:firstLine="709"/>
        <w:jc w:val="both"/>
        <w:rPr>
          <w:rFonts w:ascii="Times New Roman" w:hAnsi="Times New Roman" w:cs="Times New Roman"/>
          <w:sz w:val="24"/>
          <w:szCs w:val="24"/>
        </w:rPr>
      </w:pPr>
      <w:r w:rsidRPr="009F03A0">
        <w:rPr>
          <w:rFonts w:ascii="Times New Roman" w:eastAsia="Times New Roman" w:hAnsi="Times New Roman" w:cs="Times New Roman"/>
          <w:kern w:val="28"/>
          <w:sz w:val="24"/>
          <w:szCs w:val="24"/>
        </w:rPr>
        <w:t>La Chiesa può vantare una storia molto antica</w:t>
      </w:r>
      <w:r w:rsidR="00A72AA1">
        <w:rPr>
          <w:rFonts w:ascii="Times New Roman" w:eastAsia="Times New Roman" w:hAnsi="Times New Roman" w:cs="Times New Roman"/>
          <w:kern w:val="28"/>
          <w:sz w:val="24"/>
          <w:szCs w:val="24"/>
        </w:rPr>
        <w:t xml:space="preserve"> e solidi argomenti</w:t>
      </w:r>
      <w:r w:rsidRPr="009F03A0">
        <w:rPr>
          <w:rFonts w:ascii="Times New Roman" w:eastAsia="Times New Roman" w:hAnsi="Times New Roman" w:cs="Times New Roman"/>
          <w:kern w:val="28"/>
          <w:sz w:val="24"/>
          <w:szCs w:val="24"/>
        </w:rPr>
        <w:t xml:space="preserve">. </w:t>
      </w:r>
      <w:r w:rsidR="00A72AA1">
        <w:rPr>
          <w:rFonts w:ascii="Times New Roman" w:eastAsia="Times New Roman" w:hAnsi="Times New Roman" w:cs="Times New Roman"/>
          <w:kern w:val="28"/>
          <w:sz w:val="24"/>
          <w:szCs w:val="24"/>
        </w:rPr>
        <w:t>I</w:t>
      </w:r>
      <w:r w:rsidRPr="009F03A0">
        <w:rPr>
          <w:rFonts w:ascii="Times New Roman" w:eastAsia="Times New Roman" w:hAnsi="Times New Roman" w:cs="Times New Roman"/>
          <w:kern w:val="28"/>
          <w:sz w:val="24"/>
          <w:szCs w:val="24"/>
        </w:rPr>
        <w:t xml:space="preserve">l can. 24 del </w:t>
      </w:r>
      <w:r w:rsidRPr="009F03A0">
        <w:rPr>
          <w:rFonts w:ascii="Times New Roman" w:hAnsi="Times New Roman" w:cs="Times New Roman"/>
          <w:sz w:val="24"/>
          <w:szCs w:val="24"/>
        </w:rPr>
        <w:t xml:space="preserve">Concilio di Antiochia del 341 </w:t>
      </w:r>
      <w:r w:rsidR="00A72AA1">
        <w:rPr>
          <w:rFonts w:ascii="Times New Roman" w:hAnsi="Times New Roman" w:cs="Times New Roman"/>
          <w:sz w:val="24"/>
          <w:szCs w:val="24"/>
        </w:rPr>
        <w:t>prescrive</w:t>
      </w:r>
      <w:r w:rsidR="00D2503E">
        <w:rPr>
          <w:rFonts w:ascii="Times New Roman" w:hAnsi="Times New Roman" w:cs="Times New Roman"/>
          <w:sz w:val="24"/>
          <w:szCs w:val="24"/>
        </w:rPr>
        <w:t xml:space="preserve"> che</w:t>
      </w:r>
      <w:r w:rsidRPr="009F03A0">
        <w:rPr>
          <w:rFonts w:ascii="Times New Roman" w:hAnsi="Times New Roman" w:cs="Times New Roman"/>
          <w:sz w:val="24"/>
          <w:szCs w:val="24"/>
        </w:rPr>
        <w:t xml:space="preserve"> «</w:t>
      </w:r>
      <w:r w:rsidR="00BA6EAA">
        <w:rPr>
          <w:rFonts w:ascii="Times New Roman" w:hAnsi="Times New Roman" w:cs="Times New Roman"/>
          <w:sz w:val="24"/>
          <w:szCs w:val="24"/>
        </w:rPr>
        <w:t>i</w:t>
      </w:r>
      <w:r w:rsidRPr="009F03A0">
        <w:rPr>
          <w:rFonts w:ascii="Times New Roman" w:hAnsi="Times New Roman" w:cs="Times New Roman"/>
          <w:sz w:val="24"/>
          <w:szCs w:val="24"/>
        </w:rPr>
        <w:t xml:space="preserve"> presbiteri e i diaconi che circondano il vescovo devono avere una chiara conoscenza dei beni che appartengono alla Chiesa, così che costoro sappiano e non ignorino quali siano le proprietà della Chiesa, così che non spariscano, affinché se il vescovo muore, essendo conosciuti </w:t>
      </w:r>
      <w:r w:rsidR="005B482E">
        <w:rPr>
          <w:rFonts w:ascii="Times New Roman" w:hAnsi="Times New Roman" w:cs="Times New Roman"/>
          <w:sz w:val="24"/>
          <w:szCs w:val="24"/>
        </w:rPr>
        <w:t>i beni</w:t>
      </w:r>
      <w:r w:rsidRPr="009F03A0">
        <w:rPr>
          <w:rFonts w:ascii="Times New Roman" w:hAnsi="Times New Roman" w:cs="Times New Roman"/>
          <w:sz w:val="24"/>
          <w:szCs w:val="24"/>
        </w:rPr>
        <w:t xml:space="preserve"> della Chiesa, niente si disperda né sia sprecato, né i beni del vescovo subiscano danno con la scusa di appartenere ai beni della Chiesa». Come </w:t>
      </w:r>
      <w:r w:rsidR="0089398D">
        <w:rPr>
          <w:rFonts w:ascii="Times New Roman" w:hAnsi="Times New Roman" w:cs="Times New Roman"/>
          <w:sz w:val="24"/>
          <w:szCs w:val="24"/>
        </w:rPr>
        <w:t xml:space="preserve">è chiaro, </w:t>
      </w:r>
      <w:r w:rsidRPr="009F03A0">
        <w:rPr>
          <w:rFonts w:ascii="Times New Roman" w:hAnsi="Times New Roman" w:cs="Times New Roman"/>
          <w:sz w:val="24"/>
          <w:szCs w:val="24"/>
        </w:rPr>
        <w:t>la necessità della conoscenza è in funzione della conservazione dei beni pervenuti alla Chiesa dalla carità dei fedeli. In alcuni casi l’esigenza di trasparenza giun</w:t>
      </w:r>
      <w:r w:rsidR="004A13DB">
        <w:rPr>
          <w:rFonts w:ascii="Times New Roman" w:hAnsi="Times New Roman" w:cs="Times New Roman"/>
          <w:sz w:val="24"/>
          <w:szCs w:val="24"/>
        </w:rPr>
        <w:t>g</w:t>
      </w:r>
      <w:r w:rsidRPr="009F03A0">
        <w:rPr>
          <w:rFonts w:ascii="Times New Roman" w:hAnsi="Times New Roman" w:cs="Times New Roman"/>
          <w:sz w:val="24"/>
          <w:szCs w:val="24"/>
        </w:rPr>
        <w:t xml:space="preserve">e a richiedere la conoscenza anche del patrimonio del </w:t>
      </w:r>
      <w:r w:rsidR="00D7482F">
        <w:rPr>
          <w:rFonts w:ascii="Times New Roman" w:hAnsi="Times New Roman" w:cs="Times New Roman"/>
          <w:sz w:val="24"/>
          <w:szCs w:val="24"/>
        </w:rPr>
        <w:t>vescovo</w:t>
      </w:r>
      <w:r w:rsidRPr="009F03A0">
        <w:rPr>
          <w:rFonts w:ascii="Times New Roman" w:hAnsi="Times New Roman" w:cs="Times New Roman"/>
          <w:sz w:val="24"/>
          <w:szCs w:val="24"/>
        </w:rPr>
        <w:t>: «I beni materiali che il vescovo possiede, qualora ne abbia, siano chiaramente conosciuti come anche quelli appartenenti alla Chiesa del Signore»</w:t>
      </w:r>
      <w:r w:rsidR="004A13DB">
        <w:rPr>
          <w:rFonts w:ascii="Times New Roman" w:hAnsi="Times New Roman" w:cs="Times New Roman"/>
          <w:sz w:val="24"/>
          <w:szCs w:val="24"/>
        </w:rPr>
        <w:t xml:space="preserve"> (</w:t>
      </w:r>
      <w:r w:rsidR="004A13DB" w:rsidRPr="00C71645">
        <w:rPr>
          <w:rFonts w:ascii="Times New Roman" w:hAnsi="Times New Roman" w:cs="Times New Roman"/>
          <w:i/>
          <w:sz w:val="24"/>
          <w:szCs w:val="24"/>
        </w:rPr>
        <w:t>Canoni Apostolici</w:t>
      </w:r>
      <w:r w:rsidR="004A13DB">
        <w:rPr>
          <w:rFonts w:ascii="Times New Roman" w:hAnsi="Times New Roman" w:cs="Times New Roman"/>
          <w:sz w:val="24"/>
          <w:szCs w:val="24"/>
        </w:rPr>
        <w:t>, can. 40)</w:t>
      </w:r>
      <w:r w:rsidRPr="009F03A0">
        <w:rPr>
          <w:rFonts w:ascii="Times New Roman" w:hAnsi="Times New Roman" w:cs="Times New Roman"/>
          <w:sz w:val="24"/>
          <w:szCs w:val="24"/>
        </w:rPr>
        <w:t xml:space="preserve">. </w:t>
      </w:r>
      <w:r w:rsidR="00A16E9A" w:rsidRPr="009F03A0">
        <w:rPr>
          <w:rFonts w:ascii="Times New Roman" w:hAnsi="Times New Roman" w:cs="Times New Roman"/>
          <w:sz w:val="24"/>
          <w:szCs w:val="24"/>
        </w:rPr>
        <w:t>L</w:t>
      </w:r>
      <w:r w:rsidR="00996DE2">
        <w:rPr>
          <w:rFonts w:ascii="Times New Roman" w:hAnsi="Times New Roman" w:cs="Times New Roman"/>
          <w:sz w:val="24"/>
          <w:szCs w:val="24"/>
        </w:rPr>
        <w:t>a conoscenza dei beni</w:t>
      </w:r>
      <w:r w:rsidRPr="009F03A0">
        <w:rPr>
          <w:rFonts w:ascii="Times New Roman" w:hAnsi="Times New Roman" w:cs="Times New Roman"/>
          <w:sz w:val="24"/>
          <w:szCs w:val="24"/>
        </w:rPr>
        <w:t xml:space="preserve"> è chiaramente </w:t>
      </w:r>
      <w:r w:rsidR="00A16E9A" w:rsidRPr="009F03A0">
        <w:rPr>
          <w:rFonts w:ascii="Times New Roman" w:hAnsi="Times New Roman" w:cs="Times New Roman"/>
          <w:sz w:val="24"/>
          <w:szCs w:val="24"/>
        </w:rPr>
        <w:t>finalizzat</w:t>
      </w:r>
      <w:r w:rsidR="00996DE2">
        <w:rPr>
          <w:rFonts w:ascii="Times New Roman" w:hAnsi="Times New Roman" w:cs="Times New Roman"/>
          <w:sz w:val="24"/>
          <w:szCs w:val="24"/>
        </w:rPr>
        <w:t>a</w:t>
      </w:r>
      <w:r w:rsidR="00A16E9A" w:rsidRPr="009F03A0">
        <w:rPr>
          <w:rFonts w:ascii="Times New Roman" w:hAnsi="Times New Roman" w:cs="Times New Roman"/>
          <w:sz w:val="24"/>
          <w:szCs w:val="24"/>
        </w:rPr>
        <w:t xml:space="preserve"> alla</w:t>
      </w:r>
      <w:r w:rsidRPr="009F03A0">
        <w:rPr>
          <w:rFonts w:ascii="Times New Roman" w:hAnsi="Times New Roman" w:cs="Times New Roman"/>
          <w:sz w:val="24"/>
          <w:szCs w:val="24"/>
        </w:rPr>
        <w:t xml:space="preserve"> salvaguard</w:t>
      </w:r>
      <w:r w:rsidR="00C71645">
        <w:rPr>
          <w:rFonts w:ascii="Times New Roman" w:hAnsi="Times New Roman" w:cs="Times New Roman"/>
          <w:sz w:val="24"/>
          <w:szCs w:val="24"/>
        </w:rPr>
        <w:t>ia</w:t>
      </w:r>
      <w:r w:rsidRPr="009F03A0">
        <w:rPr>
          <w:rFonts w:ascii="Times New Roman" w:hAnsi="Times New Roman" w:cs="Times New Roman"/>
          <w:sz w:val="24"/>
          <w:szCs w:val="24"/>
        </w:rPr>
        <w:t xml:space="preserve"> </w:t>
      </w:r>
      <w:r w:rsidR="00A16E9A" w:rsidRPr="009F03A0">
        <w:rPr>
          <w:rFonts w:ascii="Times New Roman" w:hAnsi="Times New Roman" w:cs="Times New Roman"/>
          <w:sz w:val="24"/>
          <w:szCs w:val="24"/>
        </w:rPr>
        <w:t>del</w:t>
      </w:r>
      <w:r w:rsidRPr="009F03A0">
        <w:rPr>
          <w:rFonts w:ascii="Times New Roman" w:hAnsi="Times New Roman" w:cs="Times New Roman"/>
          <w:sz w:val="24"/>
          <w:szCs w:val="24"/>
        </w:rPr>
        <w:t xml:space="preserve"> patrimonio ecclesia</w:t>
      </w:r>
      <w:r w:rsidR="00BA6EAA">
        <w:rPr>
          <w:rFonts w:ascii="Times New Roman" w:hAnsi="Times New Roman" w:cs="Times New Roman"/>
          <w:sz w:val="24"/>
          <w:szCs w:val="24"/>
        </w:rPr>
        <w:t>stico</w:t>
      </w:r>
      <w:r w:rsidRPr="009F03A0">
        <w:rPr>
          <w:rFonts w:ascii="Times New Roman" w:hAnsi="Times New Roman" w:cs="Times New Roman"/>
          <w:sz w:val="24"/>
          <w:szCs w:val="24"/>
        </w:rPr>
        <w:t xml:space="preserve"> </w:t>
      </w:r>
      <w:r w:rsidR="00A16E9A" w:rsidRPr="009F03A0">
        <w:rPr>
          <w:rFonts w:ascii="Times New Roman" w:hAnsi="Times New Roman" w:cs="Times New Roman"/>
          <w:sz w:val="24"/>
          <w:szCs w:val="24"/>
        </w:rPr>
        <w:lastRenderedPageBreak/>
        <w:t xml:space="preserve">attraverso una rigida </w:t>
      </w:r>
      <w:r w:rsidRPr="009F03A0">
        <w:rPr>
          <w:rFonts w:ascii="Times New Roman" w:hAnsi="Times New Roman" w:cs="Times New Roman"/>
          <w:sz w:val="24"/>
          <w:szCs w:val="24"/>
        </w:rPr>
        <w:t xml:space="preserve">distinzione tra questo e quello personale del vescovo. </w:t>
      </w:r>
      <w:r w:rsidR="00A16E9A" w:rsidRPr="009F03A0">
        <w:rPr>
          <w:rFonts w:ascii="Times New Roman" w:hAnsi="Times New Roman" w:cs="Times New Roman"/>
          <w:sz w:val="24"/>
          <w:szCs w:val="24"/>
        </w:rPr>
        <w:t xml:space="preserve">In tal modo, quanti </w:t>
      </w:r>
      <w:r w:rsidR="0089398D">
        <w:rPr>
          <w:rFonts w:ascii="Times New Roman" w:hAnsi="Times New Roman" w:cs="Times New Roman"/>
          <w:sz w:val="24"/>
          <w:szCs w:val="24"/>
        </w:rPr>
        <w:t>sono</w:t>
      </w:r>
      <w:r w:rsidR="00A16E9A" w:rsidRPr="009F03A0">
        <w:rPr>
          <w:rFonts w:ascii="Times New Roman" w:hAnsi="Times New Roman" w:cs="Times New Roman"/>
          <w:sz w:val="24"/>
          <w:szCs w:val="24"/>
        </w:rPr>
        <w:t xml:space="preserve"> in possesso di queste informazioni</w:t>
      </w:r>
      <w:r w:rsidR="00BA6EAA">
        <w:rPr>
          <w:rFonts w:ascii="Times New Roman" w:hAnsi="Times New Roman" w:cs="Times New Roman"/>
          <w:sz w:val="24"/>
          <w:szCs w:val="24"/>
        </w:rPr>
        <w:t>,</w:t>
      </w:r>
      <w:r w:rsidR="0089398D">
        <w:rPr>
          <w:rFonts w:ascii="Times New Roman" w:hAnsi="Times New Roman" w:cs="Times New Roman"/>
          <w:sz w:val="24"/>
          <w:szCs w:val="24"/>
        </w:rPr>
        <w:t xml:space="preserve"> sono anche in grado di</w:t>
      </w:r>
      <w:r w:rsidR="00A16E9A" w:rsidRPr="009F03A0">
        <w:rPr>
          <w:rFonts w:ascii="Times New Roman" w:hAnsi="Times New Roman" w:cs="Times New Roman"/>
          <w:sz w:val="24"/>
          <w:szCs w:val="24"/>
        </w:rPr>
        <w:t xml:space="preserve"> esercitare un</w:t>
      </w:r>
      <w:r w:rsidRPr="009F03A0">
        <w:rPr>
          <w:rFonts w:ascii="Times New Roman" w:hAnsi="Times New Roman" w:cs="Times New Roman"/>
          <w:sz w:val="24"/>
          <w:szCs w:val="24"/>
        </w:rPr>
        <w:t xml:space="preserve"> controllo </w:t>
      </w:r>
      <w:r w:rsidR="004953F2">
        <w:rPr>
          <w:rFonts w:ascii="Times New Roman" w:hAnsi="Times New Roman" w:cs="Times New Roman"/>
          <w:sz w:val="24"/>
          <w:szCs w:val="24"/>
        </w:rPr>
        <w:t>sull’operato de</w:t>
      </w:r>
      <w:r w:rsidR="00D7482F">
        <w:rPr>
          <w:rFonts w:ascii="Times New Roman" w:hAnsi="Times New Roman" w:cs="Times New Roman"/>
          <w:sz w:val="24"/>
          <w:szCs w:val="24"/>
        </w:rPr>
        <w:t>l vescovo</w:t>
      </w:r>
      <w:r w:rsidR="004A13DB">
        <w:rPr>
          <w:rFonts w:ascii="Times New Roman" w:hAnsi="Times New Roman" w:cs="Times New Roman"/>
          <w:sz w:val="24"/>
          <w:szCs w:val="24"/>
        </w:rPr>
        <w:t xml:space="preserve"> e, se necessario, </w:t>
      </w:r>
      <w:r w:rsidR="004953F2">
        <w:rPr>
          <w:rFonts w:ascii="Times New Roman" w:hAnsi="Times New Roman" w:cs="Times New Roman"/>
          <w:sz w:val="24"/>
          <w:szCs w:val="24"/>
        </w:rPr>
        <w:t xml:space="preserve">di </w:t>
      </w:r>
      <w:r w:rsidR="004A13DB">
        <w:rPr>
          <w:rFonts w:ascii="Times New Roman" w:hAnsi="Times New Roman" w:cs="Times New Roman"/>
          <w:sz w:val="24"/>
          <w:szCs w:val="24"/>
        </w:rPr>
        <w:t>denunciarl</w:t>
      </w:r>
      <w:r w:rsidR="00D7482F">
        <w:rPr>
          <w:rFonts w:ascii="Times New Roman" w:hAnsi="Times New Roman" w:cs="Times New Roman"/>
          <w:sz w:val="24"/>
          <w:szCs w:val="24"/>
        </w:rPr>
        <w:t>o</w:t>
      </w:r>
      <w:r w:rsidR="004A13DB">
        <w:rPr>
          <w:rFonts w:ascii="Times New Roman" w:hAnsi="Times New Roman" w:cs="Times New Roman"/>
          <w:sz w:val="24"/>
          <w:szCs w:val="24"/>
        </w:rPr>
        <w:t xml:space="preserve"> presso </w:t>
      </w:r>
      <w:r w:rsidR="00D7482F">
        <w:rPr>
          <w:rFonts w:ascii="Times New Roman" w:hAnsi="Times New Roman" w:cs="Times New Roman"/>
          <w:sz w:val="24"/>
          <w:szCs w:val="24"/>
        </w:rPr>
        <w:t>il sinodo</w:t>
      </w:r>
      <w:r w:rsidRPr="009F03A0">
        <w:rPr>
          <w:rFonts w:ascii="Times New Roman" w:hAnsi="Times New Roman" w:cs="Times New Roman"/>
          <w:sz w:val="24"/>
          <w:szCs w:val="24"/>
        </w:rPr>
        <w:t xml:space="preserve">. </w:t>
      </w:r>
      <w:r w:rsidR="007A52F5">
        <w:rPr>
          <w:rFonts w:ascii="Times New Roman" w:hAnsi="Times New Roman" w:cs="Times New Roman"/>
          <w:sz w:val="24"/>
          <w:szCs w:val="24"/>
        </w:rPr>
        <w:t xml:space="preserve">Lo scopo </w:t>
      </w:r>
      <w:r w:rsidR="00D7482F">
        <w:rPr>
          <w:rFonts w:ascii="Times New Roman" w:hAnsi="Times New Roman" w:cs="Times New Roman"/>
          <w:sz w:val="24"/>
          <w:szCs w:val="24"/>
        </w:rPr>
        <w:t xml:space="preserve">di questa forma di conoscenza diffusa </w:t>
      </w:r>
      <w:r w:rsidR="007A52F5">
        <w:rPr>
          <w:rFonts w:ascii="Times New Roman" w:hAnsi="Times New Roman" w:cs="Times New Roman"/>
          <w:sz w:val="24"/>
          <w:szCs w:val="24"/>
        </w:rPr>
        <w:t xml:space="preserve">è </w:t>
      </w:r>
      <w:r w:rsidR="004953F2">
        <w:rPr>
          <w:rFonts w:ascii="Times New Roman" w:hAnsi="Times New Roman" w:cs="Times New Roman"/>
          <w:sz w:val="24"/>
          <w:szCs w:val="24"/>
        </w:rPr>
        <w:t xml:space="preserve">quello di prevenire fenomeni di malgoverno per </w:t>
      </w:r>
      <w:r w:rsidR="007A52F5">
        <w:rPr>
          <w:rFonts w:ascii="Times New Roman" w:hAnsi="Times New Roman" w:cs="Times New Roman"/>
          <w:sz w:val="24"/>
          <w:szCs w:val="24"/>
        </w:rPr>
        <w:t>garantire</w:t>
      </w:r>
      <w:r w:rsidR="00C71645">
        <w:rPr>
          <w:rFonts w:ascii="Times New Roman" w:hAnsi="Times New Roman" w:cs="Times New Roman"/>
          <w:sz w:val="24"/>
          <w:szCs w:val="24"/>
        </w:rPr>
        <w:t xml:space="preserve"> </w:t>
      </w:r>
      <w:r w:rsidR="007A52F5">
        <w:rPr>
          <w:rFonts w:ascii="Times New Roman" w:hAnsi="Times New Roman" w:cs="Times New Roman"/>
          <w:sz w:val="24"/>
          <w:szCs w:val="24"/>
        </w:rPr>
        <w:t xml:space="preserve">la </w:t>
      </w:r>
      <w:r w:rsidR="00BA6EAA">
        <w:rPr>
          <w:rFonts w:ascii="Times New Roman" w:hAnsi="Times New Roman" w:cs="Times New Roman"/>
          <w:sz w:val="24"/>
          <w:szCs w:val="24"/>
        </w:rPr>
        <w:t>destinazione dei beni a</w:t>
      </w:r>
      <w:r w:rsidR="00B679F3" w:rsidRPr="009F03A0">
        <w:rPr>
          <w:rFonts w:ascii="Times New Roman" w:hAnsi="Times New Roman" w:cs="Times New Roman"/>
          <w:sz w:val="24"/>
          <w:szCs w:val="24"/>
        </w:rPr>
        <w:t xml:space="preserve">i fini di culto, di pastorale e di carità della Chiesa. </w:t>
      </w:r>
    </w:p>
    <w:p w:rsidR="00DA5AD2" w:rsidRPr="009F03A0" w:rsidRDefault="00301C17" w:rsidP="007A52F5">
      <w:pPr>
        <w:ind w:firstLine="709"/>
        <w:jc w:val="both"/>
        <w:rPr>
          <w:rFonts w:ascii="Times New Roman" w:hAnsi="Times New Roman" w:cs="Times New Roman"/>
          <w:sz w:val="24"/>
          <w:szCs w:val="24"/>
        </w:rPr>
      </w:pPr>
      <w:r>
        <w:rPr>
          <w:rFonts w:ascii="Times New Roman" w:hAnsi="Times New Roman" w:cs="Times New Roman"/>
          <w:sz w:val="24"/>
          <w:szCs w:val="24"/>
        </w:rPr>
        <w:t>Quasi m</w:t>
      </w:r>
      <w:r w:rsidR="00DA5AD2">
        <w:rPr>
          <w:rFonts w:ascii="Times New Roman" w:hAnsi="Times New Roman" w:cs="Times New Roman"/>
          <w:sz w:val="24"/>
          <w:szCs w:val="24"/>
        </w:rPr>
        <w:t xml:space="preserve">illecinquecento anni dopo, </w:t>
      </w:r>
      <w:r>
        <w:rPr>
          <w:rFonts w:ascii="Times New Roman" w:hAnsi="Times New Roman" w:cs="Times New Roman"/>
          <w:sz w:val="24"/>
          <w:szCs w:val="24"/>
        </w:rPr>
        <w:t>nel 1832, in</w:t>
      </w:r>
      <w:r w:rsidR="00A72AA1">
        <w:rPr>
          <w:rFonts w:ascii="Times New Roman" w:hAnsi="Times New Roman" w:cs="Times New Roman"/>
          <w:sz w:val="24"/>
          <w:szCs w:val="24"/>
        </w:rPr>
        <w:t xml:space="preserve"> </w:t>
      </w:r>
      <w:r w:rsidR="00A72AA1" w:rsidRPr="00A72AA1">
        <w:rPr>
          <w:rFonts w:ascii="Times New Roman" w:hAnsi="Times New Roman" w:cs="Times New Roman"/>
          <w:i/>
          <w:sz w:val="24"/>
          <w:szCs w:val="24"/>
        </w:rPr>
        <w:t>Delle cinque piaghe della Santa Chiesa</w:t>
      </w:r>
      <w:r w:rsidR="00A72AA1">
        <w:rPr>
          <w:rFonts w:ascii="Times New Roman" w:hAnsi="Times New Roman" w:cs="Times New Roman"/>
          <w:sz w:val="24"/>
          <w:szCs w:val="24"/>
        </w:rPr>
        <w:t xml:space="preserve">, è </w:t>
      </w:r>
      <w:r w:rsidR="00DA5AD2">
        <w:rPr>
          <w:rFonts w:ascii="Times New Roman" w:hAnsi="Times New Roman" w:cs="Times New Roman"/>
          <w:sz w:val="24"/>
          <w:szCs w:val="24"/>
        </w:rPr>
        <w:t xml:space="preserve">Antonio Rosmini </w:t>
      </w:r>
      <w:r>
        <w:rPr>
          <w:rFonts w:ascii="Times New Roman" w:hAnsi="Times New Roman" w:cs="Times New Roman"/>
          <w:sz w:val="24"/>
          <w:szCs w:val="24"/>
        </w:rPr>
        <w:t xml:space="preserve">a insegnare </w:t>
      </w:r>
      <w:r w:rsidR="00F30757">
        <w:rPr>
          <w:rFonts w:ascii="Times New Roman" w:hAnsi="Times New Roman" w:cs="Times New Roman"/>
          <w:sz w:val="24"/>
          <w:szCs w:val="24"/>
        </w:rPr>
        <w:t xml:space="preserve">con parole chiare </w:t>
      </w:r>
      <w:r>
        <w:rPr>
          <w:rFonts w:ascii="Times New Roman" w:hAnsi="Times New Roman" w:cs="Times New Roman"/>
          <w:sz w:val="24"/>
          <w:szCs w:val="24"/>
        </w:rPr>
        <w:t xml:space="preserve">che </w:t>
      </w:r>
      <w:r w:rsidR="00F30757">
        <w:rPr>
          <w:rFonts w:ascii="Times New Roman" w:hAnsi="Times New Roman" w:cs="Times New Roman"/>
          <w:sz w:val="24"/>
          <w:szCs w:val="24"/>
        </w:rPr>
        <w:t xml:space="preserve">non conviene affatto che l’amministrazione dei beni della Chiesa «resti sotto il moggio nascosta, anzi egli è più che mai desiderabile che risplenda siccome ardente face sul </w:t>
      </w:r>
      <w:proofErr w:type="spellStart"/>
      <w:r w:rsidR="00F30757">
        <w:rPr>
          <w:rFonts w:ascii="Times New Roman" w:hAnsi="Times New Roman" w:cs="Times New Roman"/>
          <w:sz w:val="24"/>
          <w:szCs w:val="24"/>
        </w:rPr>
        <w:t>candelliere</w:t>
      </w:r>
      <w:proofErr w:type="spellEnd"/>
      <w:r w:rsidR="00F30757">
        <w:rPr>
          <w:rFonts w:ascii="Times New Roman" w:hAnsi="Times New Roman" w:cs="Times New Roman"/>
          <w:sz w:val="24"/>
          <w:szCs w:val="24"/>
        </w:rPr>
        <w:t>». L</w:t>
      </w:r>
      <w:r>
        <w:rPr>
          <w:rFonts w:ascii="Times New Roman" w:hAnsi="Times New Roman" w:cs="Times New Roman"/>
          <w:sz w:val="24"/>
          <w:szCs w:val="24"/>
        </w:rPr>
        <w:t>a Chiesa</w:t>
      </w:r>
      <w:r w:rsidR="00A72AA1">
        <w:rPr>
          <w:rFonts w:ascii="Times New Roman" w:hAnsi="Times New Roman" w:cs="Times New Roman"/>
          <w:sz w:val="24"/>
          <w:szCs w:val="24"/>
        </w:rPr>
        <w:t xml:space="preserve"> </w:t>
      </w:r>
      <w:r>
        <w:rPr>
          <w:rFonts w:ascii="Times New Roman" w:hAnsi="Times New Roman" w:cs="Times New Roman"/>
          <w:sz w:val="24"/>
          <w:szCs w:val="24"/>
        </w:rPr>
        <w:t>avrebbe un «incredibile giovamento» se «si pubblicasse di poi un annuale rendiconto, sicché apparisse a tutto il mondo il ricevuto e lo speso in quegli usi [dei beni temporali] con una estrema chiarezza, sicché l’opinione de’ fedeli di Dio potesse apporre una sanzione di pubblica stima o di biasimo all’impiego di tali rendite, e così ne sarebbero anco i governi info</w:t>
      </w:r>
      <w:r w:rsidR="00085370">
        <w:rPr>
          <w:rFonts w:ascii="Times New Roman" w:hAnsi="Times New Roman" w:cs="Times New Roman"/>
          <w:sz w:val="24"/>
          <w:szCs w:val="24"/>
        </w:rPr>
        <w:t>r</w:t>
      </w:r>
      <w:r>
        <w:rPr>
          <w:rFonts w:ascii="Times New Roman" w:hAnsi="Times New Roman" w:cs="Times New Roman"/>
          <w:sz w:val="24"/>
          <w:szCs w:val="24"/>
        </w:rPr>
        <w:t xml:space="preserve">mati, senza bisogno di altro». </w:t>
      </w:r>
      <w:r w:rsidR="00085370">
        <w:rPr>
          <w:rFonts w:ascii="Times New Roman" w:hAnsi="Times New Roman" w:cs="Times New Roman"/>
          <w:sz w:val="24"/>
          <w:szCs w:val="24"/>
        </w:rPr>
        <w:t>In questo modo, infatti, da una parte,</w:t>
      </w:r>
      <w:r w:rsidR="00F30757">
        <w:rPr>
          <w:rFonts w:ascii="Times New Roman" w:hAnsi="Times New Roman" w:cs="Times New Roman"/>
          <w:sz w:val="24"/>
          <w:szCs w:val="24"/>
        </w:rPr>
        <w:t xml:space="preserve"> la Chiesa</w:t>
      </w:r>
      <w:r w:rsidR="00085370">
        <w:rPr>
          <w:rFonts w:ascii="Times New Roman" w:hAnsi="Times New Roman" w:cs="Times New Roman"/>
          <w:sz w:val="24"/>
          <w:szCs w:val="24"/>
        </w:rPr>
        <w:t xml:space="preserve"> «concilierebbe a lei gli animi de’ fedeli» e, d’altra parte, «le debolezza de’ suoi ministri sostenuta dal giudizio pubblico si terrebbe lontana dal cedere all’umana tentazione». In</w:t>
      </w:r>
      <w:r w:rsidR="003D3C58">
        <w:rPr>
          <w:rFonts w:ascii="Times New Roman" w:hAnsi="Times New Roman" w:cs="Times New Roman"/>
          <w:sz w:val="24"/>
          <w:szCs w:val="24"/>
        </w:rPr>
        <w:t>fine</w:t>
      </w:r>
      <w:r w:rsidR="00085370">
        <w:rPr>
          <w:rFonts w:ascii="Times New Roman" w:hAnsi="Times New Roman" w:cs="Times New Roman"/>
          <w:sz w:val="24"/>
          <w:szCs w:val="24"/>
        </w:rPr>
        <w:t>,</w:t>
      </w:r>
      <w:r w:rsidR="003D3C58">
        <w:rPr>
          <w:rFonts w:ascii="Times New Roman" w:hAnsi="Times New Roman" w:cs="Times New Roman"/>
          <w:sz w:val="24"/>
          <w:szCs w:val="24"/>
        </w:rPr>
        <w:t xml:space="preserve"> </w:t>
      </w:r>
      <w:r w:rsidR="00085370">
        <w:rPr>
          <w:rFonts w:ascii="Times New Roman" w:hAnsi="Times New Roman" w:cs="Times New Roman"/>
          <w:sz w:val="24"/>
          <w:szCs w:val="24"/>
        </w:rPr>
        <w:t xml:space="preserve">la </w:t>
      </w:r>
      <w:r w:rsidR="003D3C58">
        <w:rPr>
          <w:rFonts w:ascii="Times New Roman" w:hAnsi="Times New Roman" w:cs="Times New Roman"/>
          <w:sz w:val="24"/>
          <w:szCs w:val="24"/>
        </w:rPr>
        <w:t>«</w:t>
      </w:r>
      <w:r w:rsidR="00085370">
        <w:rPr>
          <w:rFonts w:ascii="Times New Roman" w:hAnsi="Times New Roman" w:cs="Times New Roman"/>
          <w:sz w:val="24"/>
          <w:szCs w:val="24"/>
        </w:rPr>
        <w:t>felice necessità di dar conto di sé al pubblico de’ fedeli</w:t>
      </w:r>
      <w:r w:rsidR="003D3C58">
        <w:rPr>
          <w:rFonts w:ascii="Times New Roman" w:hAnsi="Times New Roman" w:cs="Times New Roman"/>
          <w:sz w:val="24"/>
          <w:szCs w:val="24"/>
        </w:rPr>
        <w:t>,</w:t>
      </w:r>
      <w:r w:rsidR="00085370">
        <w:rPr>
          <w:rFonts w:ascii="Times New Roman" w:hAnsi="Times New Roman" w:cs="Times New Roman"/>
          <w:sz w:val="24"/>
          <w:szCs w:val="24"/>
        </w:rPr>
        <w:t xml:space="preserve"> anzi alla società degli uomini</w:t>
      </w:r>
      <w:r w:rsidR="003D3C58">
        <w:rPr>
          <w:rFonts w:ascii="Times New Roman" w:hAnsi="Times New Roman" w:cs="Times New Roman"/>
          <w:sz w:val="24"/>
          <w:szCs w:val="24"/>
        </w:rPr>
        <w:t xml:space="preserve">, </w:t>
      </w:r>
      <w:r w:rsidR="00085370">
        <w:rPr>
          <w:rFonts w:ascii="Times New Roman" w:hAnsi="Times New Roman" w:cs="Times New Roman"/>
          <w:sz w:val="24"/>
          <w:szCs w:val="24"/>
        </w:rPr>
        <w:t xml:space="preserve">risveglierebbe le coscienze di molti, sonnacchiose per mancamento di stimoli sufficienti, e </w:t>
      </w:r>
      <w:r w:rsidR="003D3C58">
        <w:rPr>
          <w:rFonts w:ascii="Times New Roman" w:hAnsi="Times New Roman" w:cs="Times New Roman"/>
          <w:sz w:val="24"/>
          <w:szCs w:val="24"/>
        </w:rPr>
        <w:t>f</w:t>
      </w:r>
      <w:r w:rsidR="00085370">
        <w:rPr>
          <w:rFonts w:ascii="Times New Roman" w:hAnsi="Times New Roman" w:cs="Times New Roman"/>
          <w:sz w:val="24"/>
          <w:szCs w:val="24"/>
        </w:rPr>
        <w:t>arebbe sentire il bisogno che i posti eccles</w:t>
      </w:r>
      <w:r w:rsidR="003D3C58">
        <w:rPr>
          <w:rFonts w:ascii="Times New Roman" w:hAnsi="Times New Roman" w:cs="Times New Roman"/>
          <w:sz w:val="24"/>
          <w:szCs w:val="24"/>
        </w:rPr>
        <w:t>i</w:t>
      </w:r>
      <w:r w:rsidR="00085370">
        <w:rPr>
          <w:rFonts w:ascii="Times New Roman" w:hAnsi="Times New Roman" w:cs="Times New Roman"/>
          <w:sz w:val="24"/>
          <w:szCs w:val="24"/>
        </w:rPr>
        <w:t>asti non fossero occupati se non da v</w:t>
      </w:r>
      <w:r w:rsidR="003D3C58">
        <w:rPr>
          <w:rFonts w:ascii="Times New Roman" w:hAnsi="Times New Roman" w:cs="Times New Roman"/>
          <w:sz w:val="24"/>
          <w:szCs w:val="24"/>
        </w:rPr>
        <w:t>a</w:t>
      </w:r>
      <w:r w:rsidR="00085370">
        <w:rPr>
          <w:rFonts w:ascii="Times New Roman" w:hAnsi="Times New Roman" w:cs="Times New Roman"/>
          <w:sz w:val="24"/>
          <w:szCs w:val="24"/>
        </w:rPr>
        <w:t>lentuomini forniti di una pe</w:t>
      </w:r>
      <w:r w:rsidR="003D3C58">
        <w:rPr>
          <w:rFonts w:ascii="Times New Roman" w:hAnsi="Times New Roman" w:cs="Times New Roman"/>
          <w:sz w:val="24"/>
          <w:szCs w:val="24"/>
        </w:rPr>
        <w:t>r</w:t>
      </w:r>
      <w:r w:rsidR="00085370">
        <w:rPr>
          <w:rFonts w:ascii="Times New Roman" w:hAnsi="Times New Roman" w:cs="Times New Roman"/>
          <w:sz w:val="24"/>
          <w:szCs w:val="24"/>
        </w:rPr>
        <w:t>fetta e patente rettitudine, e d’una vera pietà»</w:t>
      </w:r>
      <w:r w:rsidR="00F30757">
        <w:rPr>
          <w:rFonts w:ascii="Times New Roman" w:hAnsi="Times New Roman" w:cs="Times New Roman"/>
          <w:sz w:val="24"/>
          <w:szCs w:val="24"/>
        </w:rPr>
        <w:t xml:space="preserve"> (n. 162)</w:t>
      </w:r>
      <w:r w:rsidR="00085370">
        <w:rPr>
          <w:rFonts w:ascii="Times New Roman" w:hAnsi="Times New Roman" w:cs="Times New Roman"/>
          <w:sz w:val="24"/>
          <w:szCs w:val="24"/>
        </w:rPr>
        <w:t>.</w:t>
      </w:r>
      <w:r w:rsidR="003D3C58">
        <w:rPr>
          <w:rFonts w:ascii="Times New Roman" w:hAnsi="Times New Roman" w:cs="Times New Roman"/>
          <w:sz w:val="24"/>
          <w:szCs w:val="24"/>
        </w:rPr>
        <w:t xml:space="preserve"> </w:t>
      </w:r>
    </w:p>
    <w:p w:rsidR="00A16E9A" w:rsidRPr="009F03A0" w:rsidRDefault="00A16E9A" w:rsidP="009F03A0">
      <w:pPr>
        <w:ind w:firstLine="709"/>
        <w:jc w:val="both"/>
        <w:rPr>
          <w:rFonts w:ascii="Times New Roman" w:hAnsi="Times New Roman" w:cs="Times New Roman"/>
          <w:sz w:val="24"/>
          <w:szCs w:val="24"/>
        </w:rPr>
      </w:pPr>
    </w:p>
    <w:p w:rsidR="00A16E9A" w:rsidRPr="009F03A0" w:rsidRDefault="00C71645" w:rsidP="00C71645">
      <w:pPr>
        <w:jc w:val="both"/>
        <w:rPr>
          <w:rFonts w:ascii="Times New Roman" w:hAnsi="Times New Roman" w:cs="Times New Roman"/>
          <w:i/>
          <w:sz w:val="24"/>
          <w:szCs w:val="24"/>
        </w:rPr>
      </w:pPr>
      <w:r w:rsidRPr="00C71645">
        <w:rPr>
          <w:rFonts w:ascii="Times New Roman" w:hAnsi="Times New Roman" w:cs="Times New Roman"/>
          <w:sz w:val="24"/>
          <w:szCs w:val="24"/>
        </w:rPr>
        <w:t xml:space="preserve">3. </w:t>
      </w:r>
      <w:r w:rsidR="00A37543" w:rsidRPr="00A37543">
        <w:rPr>
          <w:rFonts w:ascii="Times New Roman" w:hAnsi="Times New Roman" w:cs="Times New Roman"/>
          <w:i/>
          <w:sz w:val="24"/>
          <w:szCs w:val="24"/>
        </w:rPr>
        <w:t>Le due dimensioni della t</w:t>
      </w:r>
      <w:r w:rsidR="00A16E9A" w:rsidRPr="00A37543">
        <w:rPr>
          <w:rFonts w:ascii="Times New Roman" w:hAnsi="Times New Roman" w:cs="Times New Roman"/>
          <w:i/>
          <w:sz w:val="24"/>
          <w:szCs w:val="24"/>
        </w:rPr>
        <w:t>rasparenza</w:t>
      </w:r>
    </w:p>
    <w:p w:rsidR="00A16E9A" w:rsidRPr="009F03A0" w:rsidRDefault="00A16E9A" w:rsidP="009F03A0">
      <w:pPr>
        <w:ind w:firstLine="709"/>
        <w:jc w:val="both"/>
        <w:rPr>
          <w:rFonts w:ascii="Times New Roman" w:hAnsi="Times New Roman" w:cs="Times New Roman"/>
          <w:sz w:val="24"/>
          <w:szCs w:val="24"/>
        </w:rPr>
      </w:pPr>
      <w:r w:rsidRPr="00B55103">
        <w:rPr>
          <w:rFonts w:ascii="Times New Roman" w:hAnsi="Times New Roman" w:cs="Times New Roman"/>
          <w:b/>
          <w:sz w:val="24"/>
          <w:szCs w:val="24"/>
        </w:rPr>
        <w:t xml:space="preserve">La </w:t>
      </w:r>
      <w:r w:rsidRPr="00B55103">
        <w:rPr>
          <w:rFonts w:ascii="Times New Roman" w:hAnsi="Times New Roman" w:cs="Times New Roman"/>
          <w:b/>
          <w:i/>
          <w:sz w:val="24"/>
          <w:szCs w:val="24"/>
        </w:rPr>
        <w:t>trasparenza</w:t>
      </w:r>
      <w:r w:rsidRPr="00B55103">
        <w:rPr>
          <w:rFonts w:ascii="Times New Roman" w:hAnsi="Times New Roman" w:cs="Times New Roman"/>
          <w:b/>
          <w:sz w:val="24"/>
          <w:szCs w:val="24"/>
        </w:rPr>
        <w:t xml:space="preserve"> può esser detta </w:t>
      </w:r>
      <w:r w:rsidRPr="00B55103">
        <w:rPr>
          <w:rFonts w:ascii="Times New Roman" w:hAnsi="Times New Roman" w:cs="Times New Roman"/>
          <w:b/>
          <w:i/>
          <w:sz w:val="24"/>
          <w:szCs w:val="24"/>
        </w:rPr>
        <w:t>verticale</w:t>
      </w:r>
      <w:r w:rsidRPr="00B55103">
        <w:rPr>
          <w:rFonts w:ascii="Times New Roman" w:hAnsi="Times New Roman" w:cs="Times New Roman"/>
          <w:b/>
          <w:sz w:val="24"/>
          <w:szCs w:val="24"/>
        </w:rPr>
        <w:t xml:space="preserve"> se riguarda una struttura amministrativa gerarchicamente ordinata, in modo che l’autorità superiore sia sempre in grado di poter conoscere l’attività dei sottoposti</w:t>
      </w:r>
      <w:r w:rsidRPr="009F03A0">
        <w:rPr>
          <w:rFonts w:ascii="Times New Roman" w:hAnsi="Times New Roman" w:cs="Times New Roman"/>
          <w:sz w:val="24"/>
          <w:szCs w:val="24"/>
        </w:rPr>
        <w:t xml:space="preserve">. Sono numerose le norme di diritto canonico che formalizzano </w:t>
      </w:r>
      <w:r w:rsidR="002F44BB">
        <w:rPr>
          <w:rFonts w:ascii="Times New Roman" w:hAnsi="Times New Roman" w:cs="Times New Roman"/>
          <w:sz w:val="24"/>
          <w:szCs w:val="24"/>
        </w:rPr>
        <w:t xml:space="preserve">la dimensione </w:t>
      </w:r>
      <w:r w:rsidRPr="009F03A0">
        <w:rPr>
          <w:rFonts w:ascii="Times New Roman" w:hAnsi="Times New Roman" w:cs="Times New Roman"/>
          <w:sz w:val="24"/>
          <w:szCs w:val="24"/>
        </w:rPr>
        <w:t>verticale</w:t>
      </w:r>
      <w:r w:rsidR="002F44BB">
        <w:rPr>
          <w:rFonts w:ascii="Times New Roman" w:hAnsi="Times New Roman" w:cs="Times New Roman"/>
          <w:sz w:val="24"/>
          <w:szCs w:val="24"/>
        </w:rPr>
        <w:t xml:space="preserve"> della trasparenza</w:t>
      </w:r>
      <w:r w:rsidRPr="009F03A0">
        <w:rPr>
          <w:rFonts w:ascii="Times New Roman" w:hAnsi="Times New Roman" w:cs="Times New Roman"/>
          <w:sz w:val="24"/>
          <w:szCs w:val="24"/>
        </w:rPr>
        <w:t xml:space="preserve">. </w:t>
      </w:r>
      <w:r w:rsidRPr="009F03A0">
        <w:rPr>
          <w:rFonts w:ascii="Times New Roman" w:hAnsi="Times New Roman" w:cs="Times New Roman"/>
          <w:color w:val="000000"/>
          <w:sz w:val="24"/>
          <w:szCs w:val="24"/>
        </w:rPr>
        <w:t>I monasteri</w:t>
      </w:r>
      <w:r w:rsidR="00B55103">
        <w:rPr>
          <w:rStyle w:val="apple-converted-space"/>
          <w:rFonts w:ascii="Times New Roman" w:hAnsi="Times New Roman" w:cs="Times New Roman"/>
          <w:i/>
          <w:iCs/>
          <w:color w:val="000000"/>
          <w:sz w:val="24"/>
          <w:szCs w:val="24"/>
        </w:rPr>
        <w:t xml:space="preserve"> </w:t>
      </w:r>
      <w:r w:rsidRPr="009F03A0">
        <w:rPr>
          <w:rStyle w:val="Enfasicorsivo"/>
          <w:rFonts w:ascii="Times New Roman" w:hAnsi="Times New Roman" w:cs="Times New Roman"/>
          <w:color w:val="000000"/>
          <w:sz w:val="24"/>
          <w:szCs w:val="24"/>
        </w:rPr>
        <w:t xml:space="preserve">sui </w:t>
      </w:r>
      <w:proofErr w:type="spellStart"/>
      <w:r w:rsidRPr="009F03A0">
        <w:rPr>
          <w:rStyle w:val="Enfasicorsivo"/>
          <w:rFonts w:ascii="Times New Roman" w:hAnsi="Times New Roman" w:cs="Times New Roman"/>
          <w:color w:val="000000"/>
          <w:sz w:val="24"/>
          <w:szCs w:val="24"/>
        </w:rPr>
        <w:t>iuris</w:t>
      </w:r>
      <w:proofErr w:type="spellEnd"/>
      <w:r w:rsidRPr="009F03A0">
        <w:rPr>
          <w:rFonts w:ascii="Times New Roman" w:hAnsi="Times New Roman" w:cs="Times New Roman"/>
          <w:color w:val="000000"/>
          <w:sz w:val="24"/>
          <w:szCs w:val="24"/>
        </w:rPr>
        <w:t xml:space="preserve"> affidati alla vigilanza del </w:t>
      </w:r>
      <w:r w:rsidR="005D5C16">
        <w:rPr>
          <w:rFonts w:ascii="Times New Roman" w:hAnsi="Times New Roman" w:cs="Times New Roman"/>
          <w:color w:val="000000"/>
          <w:sz w:val="24"/>
          <w:szCs w:val="24"/>
        </w:rPr>
        <w:t>v</w:t>
      </w:r>
      <w:r w:rsidRPr="009F03A0">
        <w:rPr>
          <w:rFonts w:ascii="Times New Roman" w:hAnsi="Times New Roman" w:cs="Times New Roman"/>
          <w:color w:val="000000"/>
          <w:sz w:val="24"/>
          <w:szCs w:val="24"/>
        </w:rPr>
        <w:t xml:space="preserve">escovo diocesano devono presentare ogni anno il rendiconto amministrativo all’Ordinario del luogo, il quale ha inoltre il diritto di conoscere la conduzione degli affari economici di una casa religiosa di diritto diocesano (can. 637); le associazioni pubbliche </w:t>
      </w:r>
      <w:r w:rsidR="00771E2B" w:rsidRPr="009F03A0">
        <w:rPr>
          <w:rFonts w:ascii="Times New Roman" w:hAnsi="Times New Roman" w:cs="Times New Roman"/>
          <w:color w:val="000000"/>
          <w:sz w:val="24"/>
          <w:szCs w:val="24"/>
        </w:rPr>
        <w:t xml:space="preserve">di fedeli </w:t>
      </w:r>
      <w:r w:rsidRPr="009F03A0">
        <w:rPr>
          <w:rFonts w:ascii="Times New Roman" w:hAnsi="Times New Roman" w:cs="Times New Roman"/>
          <w:color w:val="000000"/>
          <w:sz w:val="24"/>
          <w:szCs w:val="24"/>
        </w:rPr>
        <w:t>ogni anno dev</w:t>
      </w:r>
      <w:r w:rsidR="00771E2B" w:rsidRPr="009F03A0">
        <w:rPr>
          <w:rFonts w:ascii="Times New Roman" w:hAnsi="Times New Roman" w:cs="Times New Roman"/>
          <w:color w:val="000000"/>
          <w:sz w:val="24"/>
          <w:szCs w:val="24"/>
        </w:rPr>
        <w:t>ono</w:t>
      </w:r>
      <w:r w:rsidRPr="009F03A0">
        <w:rPr>
          <w:rFonts w:ascii="Times New Roman" w:hAnsi="Times New Roman" w:cs="Times New Roman"/>
          <w:color w:val="000000"/>
          <w:sz w:val="24"/>
          <w:szCs w:val="24"/>
        </w:rPr>
        <w:t xml:space="preserve"> rendere conto dell’amministrazione all’autorità che l</w:t>
      </w:r>
      <w:r w:rsidR="00771E2B" w:rsidRPr="009F03A0">
        <w:rPr>
          <w:rFonts w:ascii="Times New Roman" w:hAnsi="Times New Roman" w:cs="Times New Roman"/>
          <w:color w:val="000000"/>
          <w:sz w:val="24"/>
          <w:szCs w:val="24"/>
        </w:rPr>
        <w:t xml:space="preserve">i </w:t>
      </w:r>
      <w:r w:rsidRPr="009F03A0">
        <w:rPr>
          <w:rFonts w:ascii="Times New Roman" w:hAnsi="Times New Roman" w:cs="Times New Roman"/>
          <w:color w:val="000000"/>
          <w:sz w:val="24"/>
          <w:szCs w:val="24"/>
        </w:rPr>
        <w:t xml:space="preserve">ha legittimamente </w:t>
      </w:r>
      <w:r w:rsidR="00771E2B" w:rsidRPr="009F03A0">
        <w:rPr>
          <w:rFonts w:ascii="Times New Roman" w:hAnsi="Times New Roman" w:cs="Times New Roman"/>
          <w:color w:val="000000"/>
          <w:sz w:val="24"/>
          <w:szCs w:val="24"/>
        </w:rPr>
        <w:t xml:space="preserve">eretti </w:t>
      </w:r>
      <w:r w:rsidRPr="009F03A0">
        <w:rPr>
          <w:rFonts w:ascii="Times New Roman" w:hAnsi="Times New Roman" w:cs="Times New Roman"/>
          <w:color w:val="000000"/>
          <w:sz w:val="24"/>
          <w:szCs w:val="24"/>
        </w:rPr>
        <w:t xml:space="preserve">(can. 319); gli amministratori di beni ecclesiastici, che non siano legittimamente sottratti alla potestà di governo del </w:t>
      </w:r>
      <w:r w:rsidR="005D5C16">
        <w:rPr>
          <w:rFonts w:ascii="Times New Roman" w:hAnsi="Times New Roman" w:cs="Times New Roman"/>
          <w:color w:val="000000"/>
          <w:sz w:val="24"/>
          <w:szCs w:val="24"/>
        </w:rPr>
        <w:t>v</w:t>
      </w:r>
      <w:r w:rsidRPr="009F03A0">
        <w:rPr>
          <w:rFonts w:ascii="Times New Roman" w:hAnsi="Times New Roman" w:cs="Times New Roman"/>
          <w:color w:val="000000"/>
          <w:sz w:val="24"/>
          <w:szCs w:val="24"/>
        </w:rPr>
        <w:t xml:space="preserve">escovo diocesano, hanno il dovere di presentare ogni anno il rendiconto all’Ordinario del luogo (can. 1287 § 1), di conservare in curia una copia dell’inventario dettagliato dei beni, con la loro descrizione e la stima (can. 1283, n. 3) e di depositare sempre in curia i documenti e gli strumenti sui quali si fondano i diritti della Chiesa o dell’istituto circa i beni (can. 1284 § 3, n. 9); recentemente il </w:t>
      </w:r>
      <w:proofErr w:type="spellStart"/>
      <w:r w:rsidRPr="009F03A0">
        <w:rPr>
          <w:rFonts w:ascii="Times New Roman" w:hAnsi="Times New Roman" w:cs="Times New Roman"/>
          <w:color w:val="000000"/>
          <w:sz w:val="24"/>
          <w:szCs w:val="24"/>
        </w:rPr>
        <w:t>motu</w:t>
      </w:r>
      <w:proofErr w:type="spellEnd"/>
      <w:r w:rsidRPr="009F03A0">
        <w:rPr>
          <w:rFonts w:ascii="Times New Roman" w:hAnsi="Times New Roman" w:cs="Times New Roman"/>
          <w:color w:val="000000"/>
          <w:sz w:val="24"/>
          <w:szCs w:val="24"/>
        </w:rPr>
        <w:t xml:space="preserve"> proprio </w:t>
      </w:r>
      <w:r w:rsidRPr="009F03A0">
        <w:rPr>
          <w:rFonts w:ascii="Times New Roman" w:hAnsi="Times New Roman" w:cs="Times New Roman"/>
          <w:i/>
          <w:color w:val="000000"/>
          <w:sz w:val="24"/>
          <w:szCs w:val="24"/>
        </w:rPr>
        <w:t xml:space="preserve">Intima </w:t>
      </w:r>
      <w:proofErr w:type="spellStart"/>
      <w:r w:rsidRPr="009F03A0">
        <w:rPr>
          <w:rFonts w:ascii="Times New Roman" w:hAnsi="Times New Roman" w:cs="Times New Roman"/>
          <w:i/>
          <w:color w:val="000000"/>
          <w:sz w:val="24"/>
          <w:szCs w:val="24"/>
        </w:rPr>
        <w:t>Ecclesiae</w:t>
      </w:r>
      <w:proofErr w:type="spellEnd"/>
      <w:r w:rsidRPr="009F03A0">
        <w:rPr>
          <w:rFonts w:ascii="Times New Roman" w:hAnsi="Times New Roman" w:cs="Times New Roman"/>
          <w:i/>
          <w:color w:val="000000"/>
          <w:sz w:val="24"/>
          <w:szCs w:val="24"/>
        </w:rPr>
        <w:t xml:space="preserve"> natura</w:t>
      </w:r>
      <w:r w:rsidRPr="009F03A0">
        <w:rPr>
          <w:rFonts w:ascii="Times New Roman" w:hAnsi="Times New Roman" w:cs="Times New Roman"/>
          <w:color w:val="000000"/>
          <w:sz w:val="24"/>
          <w:szCs w:val="24"/>
        </w:rPr>
        <w:t xml:space="preserve"> ha esteso </w:t>
      </w:r>
      <w:r w:rsidRPr="009F03A0">
        <w:rPr>
          <w:rFonts w:ascii="Times New Roman" w:hAnsi="Times New Roman" w:cs="Times New Roman"/>
          <w:sz w:val="24"/>
          <w:szCs w:val="24"/>
        </w:rPr>
        <w:t xml:space="preserve">agli organismi di carità l’obbligo di presentare il rendiconto annuale all’Ordinario, per consentirgli l’esercizio del suo dovere di vigilanza (art. 10 § 5). Vi è infine </w:t>
      </w:r>
      <w:r w:rsidR="00C82BE4">
        <w:rPr>
          <w:rFonts w:ascii="Times New Roman" w:hAnsi="Times New Roman" w:cs="Times New Roman"/>
          <w:sz w:val="24"/>
          <w:szCs w:val="24"/>
        </w:rPr>
        <w:t>i</w:t>
      </w:r>
      <w:r w:rsidRPr="009F03A0">
        <w:rPr>
          <w:rFonts w:ascii="Times New Roman" w:hAnsi="Times New Roman" w:cs="Times New Roman"/>
          <w:sz w:val="24"/>
          <w:szCs w:val="24"/>
        </w:rPr>
        <w:t xml:space="preserve">l can. 1273, per </w:t>
      </w:r>
      <w:r w:rsidR="00C82BE4">
        <w:rPr>
          <w:rFonts w:ascii="Times New Roman" w:hAnsi="Times New Roman" w:cs="Times New Roman"/>
          <w:sz w:val="24"/>
          <w:szCs w:val="24"/>
        </w:rPr>
        <w:t>il</w:t>
      </w:r>
      <w:r w:rsidRPr="009F03A0">
        <w:rPr>
          <w:rFonts w:ascii="Times New Roman" w:hAnsi="Times New Roman" w:cs="Times New Roman"/>
          <w:sz w:val="24"/>
          <w:szCs w:val="24"/>
        </w:rPr>
        <w:t xml:space="preserve"> quale il Romano Pontefice, in forza del suo primato di governo, è il supremo amministratore ed economo di tutti i beni ecclesiastici. Egli, quindi, in forza di una potestà suprema, piena, immediata e universale (can. 331)</w:t>
      </w:r>
      <w:r w:rsidR="00D2503E">
        <w:rPr>
          <w:rFonts w:ascii="Times New Roman" w:hAnsi="Times New Roman" w:cs="Times New Roman"/>
          <w:sz w:val="24"/>
          <w:szCs w:val="24"/>
        </w:rPr>
        <w:t>,</w:t>
      </w:r>
      <w:r w:rsidRPr="009F03A0">
        <w:rPr>
          <w:rFonts w:ascii="Times New Roman" w:hAnsi="Times New Roman" w:cs="Times New Roman"/>
          <w:sz w:val="24"/>
          <w:szCs w:val="24"/>
        </w:rPr>
        <w:t xml:space="preserve"> è sempre in grado</w:t>
      </w:r>
      <w:r w:rsidR="00771E2B" w:rsidRPr="009F03A0">
        <w:rPr>
          <w:rFonts w:ascii="Times New Roman" w:hAnsi="Times New Roman" w:cs="Times New Roman"/>
          <w:sz w:val="24"/>
          <w:szCs w:val="24"/>
        </w:rPr>
        <w:t xml:space="preserve"> </w:t>
      </w:r>
      <w:r w:rsidRPr="009F03A0">
        <w:rPr>
          <w:rFonts w:ascii="Times New Roman" w:hAnsi="Times New Roman" w:cs="Times New Roman"/>
          <w:sz w:val="24"/>
          <w:szCs w:val="24"/>
        </w:rPr>
        <w:t xml:space="preserve">di verificare </w:t>
      </w:r>
      <w:r w:rsidR="00771E2B" w:rsidRPr="009F03A0">
        <w:rPr>
          <w:rFonts w:ascii="Times New Roman" w:hAnsi="Times New Roman" w:cs="Times New Roman"/>
          <w:sz w:val="24"/>
          <w:szCs w:val="24"/>
        </w:rPr>
        <w:t>l’amministrazione de</w:t>
      </w:r>
      <w:r w:rsidRPr="009F03A0">
        <w:rPr>
          <w:rFonts w:ascii="Times New Roman" w:hAnsi="Times New Roman" w:cs="Times New Roman"/>
          <w:sz w:val="24"/>
          <w:szCs w:val="24"/>
        </w:rPr>
        <w:t xml:space="preserve">i beni di qualunque realtà ecclesiale. </w:t>
      </w:r>
    </w:p>
    <w:p w:rsidR="00350440" w:rsidRPr="009F03A0" w:rsidRDefault="00350440" w:rsidP="00350440">
      <w:pPr>
        <w:ind w:firstLine="709"/>
        <w:jc w:val="both"/>
        <w:rPr>
          <w:rFonts w:ascii="Times New Roman" w:hAnsi="Times New Roman" w:cs="Times New Roman"/>
          <w:sz w:val="24"/>
          <w:szCs w:val="24"/>
        </w:rPr>
      </w:pPr>
      <w:r w:rsidRPr="009F03A0">
        <w:rPr>
          <w:rFonts w:ascii="Times New Roman" w:eastAsia="Times New Roman" w:hAnsi="Times New Roman" w:cs="Times New Roman"/>
          <w:sz w:val="24"/>
          <w:szCs w:val="24"/>
        </w:rPr>
        <w:lastRenderedPageBreak/>
        <w:t xml:space="preserve">Senza dubbio la via normale per rendere effettiva questa trasparenza è la predisposizione </w:t>
      </w:r>
      <w:r w:rsidRPr="009F03A0">
        <w:rPr>
          <w:rFonts w:ascii="Times New Roman" w:hAnsi="Times New Roman" w:cs="Times New Roman"/>
          <w:sz w:val="24"/>
          <w:szCs w:val="24"/>
        </w:rPr>
        <w:t>«</w:t>
      </w:r>
      <w:r w:rsidRPr="009F03A0">
        <w:rPr>
          <w:rFonts w:ascii="Times New Roman" w:eastAsia="Times New Roman" w:hAnsi="Times New Roman" w:cs="Times New Roman"/>
          <w:sz w:val="24"/>
          <w:szCs w:val="24"/>
        </w:rPr>
        <w:t xml:space="preserve">accurata e fedele» del rendiconto, la cui redazione, tra l’altro, </w:t>
      </w:r>
      <w:r w:rsidRPr="009F03A0">
        <w:rPr>
          <w:rFonts w:ascii="Times New Roman" w:hAnsi="Times New Roman" w:cs="Times New Roman"/>
          <w:sz w:val="24"/>
          <w:szCs w:val="24"/>
        </w:rPr>
        <w:t xml:space="preserve">«è la prova più evidente di un’amministrazione </w:t>
      </w:r>
      <w:r w:rsidR="00B009D6">
        <w:rPr>
          <w:rFonts w:ascii="Times New Roman" w:hAnsi="Times New Roman" w:cs="Times New Roman"/>
          <w:sz w:val="24"/>
          <w:szCs w:val="24"/>
        </w:rPr>
        <w:t>[…]</w:t>
      </w:r>
      <w:r w:rsidRPr="009F03A0">
        <w:rPr>
          <w:rFonts w:ascii="Times New Roman" w:hAnsi="Times New Roman" w:cs="Times New Roman"/>
          <w:sz w:val="24"/>
          <w:szCs w:val="24"/>
        </w:rPr>
        <w:t xml:space="preserve"> corretta e ordinata» (</w:t>
      </w:r>
      <w:r w:rsidRPr="00554F27">
        <w:rPr>
          <w:rFonts w:ascii="Times New Roman" w:hAnsi="Times New Roman" w:cs="Times New Roman"/>
          <w:i/>
          <w:sz w:val="24"/>
          <w:szCs w:val="24"/>
        </w:rPr>
        <w:t>I</w:t>
      </w:r>
      <w:r w:rsidR="00B009D6" w:rsidRPr="00554F27">
        <w:rPr>
          <w:rFonts w:ascii="Times New Roman" w:hAnsi="Times New Roman" w:cs="Times New Roman"/>
          <w:i/>
          <w:sz w:val="24"/>
          <w:szCs w:val="24"/>
        </w:rPr>
        <w:t xml:space="preserve">struzione in </w:t>
      </w:r>
      <w:r w:rsidR="00D2503E">
        <w:rPr>
          <w:rFonts w:ascii="Times New Roman" w:hAnsi="Times New Roman" w:cs="Times New Roman"/>
          <w:i/>
          <w:sz w:val="24"/>
          <w:szCs w:val="24"/>
        </w:rPr>
        <w:t>m</w:t>
      </w:r>
      <w:r w:rsidR="00B009D6" w:rsidRPr="00554F27">
        <w:rPr>
          <w:rFonts w:ascii="Times New Roman" w:hAnsi="Times New Roman" w:cs="Times New Roman"/>
          <w:i/>
          <w:sz w:val="24"/>
          <w:szCs w:val="24"/>
        </w:rPr>
        <w:t xml:space="preserve">ateria </w:t>
      </w:r>
      <w:r w:rsidR="00D2503E">
        <w:rPr>
          <w:rFonts w:ascii="Times New Roman" w:hAnsi="Times New Roman" w:cs="Times New Roman"/>
          <w:i/>
          <w:sz w:val="24"/>
          <w:szCs w:val="24"/>
        </w:rPr>
        <w:t>a</w:t>
      </w:r>
      <w:r w:rsidR="00B009D6" w:rsidRPr="00554F27">
        <w:rPr>
          <w:rFonts w:ascii="Times New Roman" w:hAnsi="Times New Roman" w:cs="Times New Roman"/>
          <w:i/>
          <w:sz w:val="24"/>
          <w:szCs w:val="24"/>
        </w:rPr>
        <w:t>mministrativa</w:t>
      </w:r>
      <w:r w:rsidR="00C82BE4">
        <w:rPr>
          <w:rFonts w:ascii="Times New Roman" w:hAnsi="Times New Roman" w:cs="Times New Roman"/>
          <w:sz w:val="24"/>
          <w:szCs w:val="24"/>
        </w:rPr>
        <w:t xml:space="preserve">, n. </w:t>
      </w:r>
      <w:r w:rsidR="00D02197">
        <w:rPr>
          <w:rFonts w:ascii="Times New Roman" w:hAnsi="Times New Roman" w:cs="Times New Roman"/>
          <w:sz w:val="24"/>
          <w:szCs w:val="24"/>
        </w:rPr>
        <w:t>114</w:t>
      </w:r>
      <w:r w:rsidRPr="009F03A0">
        <w:rPr>
          <w:rFonts w:ascii="Times New Roman" w:hAnsi="Times New Roman" w:cs="Times New Roman"/>
          <w:sz w:val="24"/>
          <w:szCs w:val="24"/>
        </w:rPr>
        <w:t xml:space="preserve">). </w:t>
      </w:r>
    </w:p>
    <w:p w:rsidR="00771E2B" w:rsidRPr="009F03A0" w:rsidRDefault="00771E2B" w:rsidP="009F03A0">
      <w:pPr>
        <w:ind w:firstLine="709"/>
        <w:jc w:val="both"/>
        <w:rPr>
          <w:rFonts w:ascii="Times New Roman" w:hAnsi="Times New Roman" w:cs="Times New Roman"/>
          <w:sz w:val="24"/>
          <w:szCs w:val="24"/>
        </w:rPr>
      </w:pPr>
      <w:r w:rsidRPr="009F03A0">
        <w:rPr>
          <w:rFonts w:ascii="Times New Roman" w:hAnsi="Times New Roman" w:cs="Times New Roman"/>
          <w:sz w:val="24"/>
          <w:szCs w:val="24"/>
        </w:rPr>
        <w:t xml:space="preserve">Un altro strumento di trasparenza è la visita ordinaria del </w:t>
      </w:r>
      <w:r w:rsidR="005D5C16">
        <w:rPr>
          <w:rFonts w:ascii="Times New Roman" w:hAnsi="Times New Roman" w:cs="Times New Roman"/>
          <w:sz w:val="24"/>
          <w:szCs w:val="24"/>
        </w:rPr>
        <w:t>vescov</w:t>
      </w:r>
      <w:r w:rsidRPr="009F03A0">
        <w:rPr>
          <w:rFonts w:ascii="Times New Roman" w:hAnsi="Times New Roman" w:cs="Times New Roman"/>
          <w:sz w:val="24"/>
          <w:szCs w:val="24"/>
        </w:rPr>
        <w:t xml:space="preserve">o, al quale sono soggette </w:t>
      </w:r>
      <w:r w:rsidRPr="009F03A0">
        <w:rPr>
          <w:rFonts w:ascii="Times New Roman" w:hAnsi="Times New Roman" w:cs="Times New Roman"/>
          <w:iCs/>
          <w:sz w:val="24"/>
          <w:szCs w:val="24"/>
        </w:rPr>
        <w:t xml:space="preserve">«le persone, le istituzioni cattoliche, le cose e i luoghi sacri che </w:t>
      </w:r>
      <w:r w:rsidRPr="009F03A0">
        <w:rPr>
          <w:rFonts w:ascii="Times New Roman" w:hAnsi="Times New Roman" w:cs="Times New Roman"/>
          <w:sz w:val="24"/>
          <w:szCs w:val="24"/>
        </w:rPr>
        <w:t>sono nell’ambito della diocesi</w:t>
      </w:r>
      <w:r w:rsidRPr="009F03A0">
        <w:rPr>
          <w:rFonts w:ascii="Times New Roman" w:hAnsi="Times New Roman" w:cs="Times New Roman"/>
          <w:iCs/>
          <w:sz w:val="24"/>
          <w:szCs w:val="24"/>
        </w:rPr>
        <w:t>»</w:t>
      </w:r>
      <w:r w:rsidRPr="009F03A0">
        <w:rPr>
          <w:rFonts w:ascii="Times New Roman" w:hAnsi="Times New Roman" w:cs="Times New Roman"/>
          <w:i/>
          <w:iCs/>
          <w:sz w:val="24"/>
          <w:szCs w:val="24"/>
        </w:rPr>
        <w:t xml:space="preserve"> </w:t>
      </w:r>
      <w:r w:rsidRPr="009F03A0">
        <w:rPr>
          <w:rFonts w:ascii="Times New Roman" w:hAnsi="Times New Roman" w:cs="Times New Roman"/>
          <w:sz w:val="24"/>
          <w:szCs w:val="24"/>
        </w:rPr>
        <w:t xml:space="preserve">(can. 397 § 1). «Nella visita non si deve tralasciare – </w:t>
      </w:r>
      <w:r w:rsidR="00554F27">
        <w:rPr>
          <w:rFonts w:ascii="Times New Roman" w:hAnsi="Times New Roman" w:cs="Times New Roman"/>
          <w:sz w:val="24"/>
          <w:szCs w:val="24"/>
        </w:rPr>
        <w:t>precisa</w:t>
      </w:r>
      <w:r w:rsidRPr="009F03A0">
        <w:rPr>
          <w:rFonts w:ascii="Times New Roman" w:hAnsi="Times New Roman" w:cs="Times New Roman"/>
          <w:sz w:val="24"/>
          <w:szCs w:val="24"/>
        </w:rPr>
        <w:t xml:space="preserve"> il </w:t>
      </w:r>
      <w:r w:rsidRPr="005D5C16">
        <w:rPr>
          <w:rFonts w:ascii="Times New Roman" w:hAnsi="Times New Roman" w:cs="Times New Roman"/>
          <w:i/>
          <w:sz w:val="24"/>
          <w:szCs w:val="24"/>
        </w:rPr>
        <w:t>Direttorio per ministero pastorale dei vescovi</w:t>
      </w:r>
      <w:r w:rsidRPr="009F03A0">
        <w:rPr>
          <w:rFonts w:ascii="Times New Roman" w:hAnsi="Times New Roman" w:cs="Times New Roman"/>
          <w:sz w:val="24"/>
          <w:szCs w:val="24"/>
        </w:rPr>
        <w:t xml:space="preserve"> </w:t>
      </w:r>
      <w:r w:rsidR="00B009D6" w:rsidRPr="009F03A0">
        <w:rPr>
          <w:rFonts w:ascii="Times New Roman" w:hAnsi="Times New Roman" w:cs="Times New Roman"/>
          <w:sz w:val="24"/>
          <w:szCs w:val="24"/>
        </w:rPr>
        <w:t>–</w:t>
      </w:r>
      <w:r w:rsidRPr="009F03A0">
        <w:rPr>
          <w:rFonts w:ascii="Times New Roman" w:hAnsi="Times New Roman" w:cs="Times New Roman"/>
          <w:sz w:val="24"/>
          <w:szCs w:val="24"/>
        </w:rPr>
        <w:t xml:space="preserve"> l’esame della </w:t>
      </w:r>
      <w:r w:rsidRPr="009F03A0">
        <w:rPr>
          <w:rFonts w:ascii="Times New Roman" w:hAnsi="Times New Roman" w:cs="Times New Roman"/>
          <w:i/>
          <w:iCs/>
          <w:sz w:val="24"/>
          <w:szCs w:val="24"/>
        </w:rPr>
        <w:t>amministrazione e conservazione</w:t>
      </w:r>
      <w:r w:rsidRPr="009F03A0">
        <w:rPr>
          <w:rFonts w:ascii="Times New Roman" w:hAnsi="Times New Roman" w:cs="Times New Roman"/>
          <w:sz w:val="24"/>
          <w:szCs w:val="24"/>
        </w:rPr>
        <w:t xml:space="preserve"> della parrocchia: luoghi sacri e ornamenti liturgici, libri parrocchiali e altri beni»</w:t>
      </w:r>
      <w:r w:rsidR="00350440">
        <w:rPr>
          <w:rFonts w:ascii="Times New Roman" w:hAnsi="Times New Roman" w:cs="Times New Roman"/>
          <w:sz w:val="24"/>
          <w:szCs w:val="24"/>
        </w:rPr>
        <w:t>. In tal modo,</w:t>
      </w:r>
      <w:r w:rsidR="00554F27">
        <w:rPr>
          <w:rFonts w:ascii="Times New Roman" w:hAnsi="Times New Roman" w:cs="Times New Roman"/>
          <w:sz w:val="24"/>
          <w:szCs w:val="24"/>
        </w:rPr>
        <w:t xml:space="preserve"> infatti,</w:t>
      </w:r>
      <w:r w:rsidR="00350440">
        <w:rPr>
          <w:rFonts w:ascii="Times New Roman" w:hAnsi="Times New Roman" w:cs="Times New Roman"/>
          <w:sz w:val="24"/>
          <w:szCs w:val="24"/>
        </w:rPr>
        <w:t xml:space="preserve"> il </w:t>
      </w:r>
      <w:r w:rsidR="005D5C16">
        <w:rPr>
          <w:rFonts w:ascii="Times New Roman" w:hAnsi="Times New Roman" w:cs="Times New Roman"/>
          <w:sz w:val="24"/>
          <w:szCs w:val="24"/>
        </w:rPr>
        <w:t>v</w:t>
      </w:r>
      <w:r w:rsidR="00350440">
        <w:rPr>
          <w:rFonts w:ascii="Times New Roman" w:hAnsi="Times New Roman" w:cs="Times New Roman"/>
          <w:sz w:val="24"/>
          <w:szCs w:val="24"/>
        </w:rPr>
        <w:t xml:space="preserve">escovo può </w:t>
      </w:r>
      <w:r w:rsidR="00350440" w:rsidRPr="009F03A0">
        <w:rPr>
          <w:rFonts w:ascii="Times New Roman" w:hAnsi="Times New Roman" w:cs="Times New Roman"/>
          <w:sz w:val="24"/>
          <w:szCs w:val="24"/>
        </w:rPr>
        <w:t>«valutare l’efficienza delle strutture e degli strumenti destinati al servizio pastorale»</w:t>
      </w:r>
      <w:r w:rsidR="00D02197">
        <w:rPr>
          <w:rFonts w:ascii="Times New Roman" w:hAnsi="Times New Roman" w:cs="Times New Roman"/>
          <w:sz w:val="24"/>
          <w:szCs w:val="24"/>
        </w:rPr>
        <w:t xml:space="preserve"> (n. 222)</w:t>
      </w:r>
      <w:r w:rsidRPr="009F03A0">
        <w:rPr>
          <w:rFonts w:ascii="Times New Roman" w:hAnsi="Times New Roman" w:cs="Times New Roman"/>
          <w:sz w:val="24"/>
          <w:szCs w:val="24"/>
        </w:rPr>
        <w:t>.</w:t>
      </w:r>
    </w:p>
    <w:p w:rsidR="00E3239D" w:rsidRPr="009F03A0" w:rsidRDefault="007E06B6" w:rsidP="009F03A0">
      <w:pPr>
        <w:ind w:firstLine="709"/>
        <w:jc w:val="both"/>
        <w:rPr>
          <w:rFonts w:ascii="Times New Roman" w:eastAsia="Times New Roman" w:hAnsi="Times New Roman" w:cs="Times New Roman"/>
          <w:sz w:val="24"/>
          <w:szCs w:val="24"/>
        </w:rPr>
      </w:pPr>
      <w:r w:rsidRPr="009F03A0">
        <w:rPr>
          <w:rFonts w:ascii="Times New Roman" w:hAnsi="Times New Roman" w:cs="Times New Roman"/>
          <w:sz w:val="24"/>
          <w:szCs w:val="24"/>
        </w:rPr>
        <w:t>Proprio per la vigenza di queste norme</w:t>
      </w:r>
      <w:r w:rsidR="00D02197">
        <w:rPr>
          <w:rFonts w:ascii="Times New Roman" w:hAnsi="Times New Roman" w:cs="Times New Roman"/>
          <w:sz w:val="24"/>
          <w:szCs w:val="24"/>
        </w:rPr>
        <w:t>,</w:t>
      </w:r>
      <w:r w:rsidRPr="009F03A0">
        <w:rPr>
          <w:rFonts w:ascii="Times New Roman" w:hAnsi="Times New Roman" w:cs="Times New Roman"/>
          <w:sz w:val="24"/>
          <w:szCs w:val="24"/>
        </w:rPr>
        <w:t xml:space="preserve"> il principio della trasparenza verticale può ritenersi assorbito in quello di legalità, al quale sono tenuti tutti coloro che hanno parte nell’amministrazione dei beni ecclesiastici (can. 1282). </w:t>
      </w:r>
    </w:p>
    <w:p w:rsidR="00B009D6" w:rsidRDefault="00B009D6" w:rsidP="009F03A0">
      <w:pPr>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La</w:t>
      </w:r>
      <w:r w:rsidR="00A16E9A" w:rsidRPr="009F03A0">
        <w:rPr>
          <w:rFonts w:ascii="Times New Roman" w:eastAsia="Times New Roman" w:hAnsi="Times New Roman" w:cs="Times New Roman"/>
          <w:sz w:val="24"/>
          <w:szCs w:val="24"/>
        </w:rPr>
        <w:t xml:space="preserve"> trasparenza verticale trova la sua ragione principale nel rendere effettiva la responsabilità di vigilanza dell’autorità ecclesiastica </w:t>
      </w:r>
      <w:r w:rsidR="007E06B6" w:rsidRPr="009F03A0">
        <w:rPr>
          <w:rFonts w:ascii="Times New Roman" w:eastAsia="Times New Roman" w:hAnsi="Times New Roman" w:cs="Times New Roman"/>
          <w:sz w:val="24"/>
          <w:szCs w:val="24"/>
        </w:rPr>
        <w:t xml:space="preserve">competente </w:t>
      </w:r>
      <w:r w:rsidR="00A16E9A" w:rsidRPr="009F03A0">
        <w:rPr>
          <w:rFonts w:ascii="Times New Roman" w:eastAsia="Times New Roman" w:hAnsi="Times New Roman" w:cs="Times New Roman"/>
          <w:sz w:val="24"/>
          <w:szCs w:val="24"/>
        </w:rPr>
        <w:t>(can. 1276 § 1)</w:t>
      </w:r>
      <w:r w:rsidR="007E06B6" w:rsidRPr="009F03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16E9A" w:rsidRPr="009F03A0">
        <w:rPr>
          <w:rFonts w:ascii="Times New Roman" w:hAnsi="Times New Roman" w:cs="Times New Roman"/>
          <w:sz w:val="24"/>
          <w:szCs w:val="24"/>
        </w:rPr>
        <w:t xml:space="preserve">Chi vigila esercita un potere di controllo sulle persone e sui beni ed interviene a tutela di </w:t>
      </w:r>
      <w:r w:rsidR="00B93D49">
        <w:rPr>
          <w:rFonts w:ascii="Times New Roman" w:hAnsi="Times New Roman" w:cs="Times New Roman"/>
          <w:sz w:val="24"/>
          <w:szCs w:val="24"/>
        </w:rPr>
        <w:t xml:space="preserve">un duplice interesse: </w:t>
      </w:r>
      <w:r w:rsidR="00B93D49" w:rsidRPr="009F03A0">
        <w:rPr>
          <w:rFonts w:ascii="Times New Roman" w:hAnsi="Times New Roman" w:cs="Times New Roman"/>
          <w:sz w:val="24"/>
          <w:szCs w:val="24"/>
        </w:rPr>
        <w:t xml:space="preserve">la </w:t>
      </w:r>
      <w:r w:rsidR="00B93D49" w:rsidRPr="009F03A0">
        <w:rPr>
          <w:rFonts w:ascii="Times New Roman" w:hAnsi="Times New Roman" w:cs="Times New Roman"/>
          <w:i/>
          <w:sz w:val="24"/>
          <w:szCs w:val="24"/>
        </w:rPr>
        <w:t>tutela-protezione</w:t>
      </w:r>
      <w:r w:rsidR="00B93D49" w:rsidRPr="009F03A0">
        <w:rPr>
          <w:rFonts w:ascii="Times New Roman" w:hAnsi="Times New Roman" w:cs="Times New Roman"/>
          <w:sz w:val="24"/>
          <w:szCs w:val="24"/>
        </w:rPr>
        <w:t xml:space="preserve"> delle persone giuridiche </w:t>
      </w:r>
      <w:r w:rsidR="00B93D49">
        <w:rPr>
          <w:rFonts w:ascii="Times New Roman" w:hAnsi="Times New Roman" w:cs="Times New Roman"/>
          <w:sz w:val="24"/>
          <w:szCs w:val="24"/>
        </w:rPr>
        <w:t xml:space="preserve">e </w:t>
      </w:r>
      <w:r w:rsidR="00B93D49" w:rsidRPr="009F03A0">
        <w:rPr>
          <w:rFonts w:ascii="Times New Roman" w:hAnsi="Times New Roman" w:cs="Times New Roman"/>
          <w:sz w:val="24"/>
          <w:szCs w:val="24"/>
        </w:rPr>
        <w:t xml:space="preserve">la </w:t>
      </w:r>
      <w:proofErr w:type="spellStart"/>
      <w:r w:rsidR="00B93D49" w:rsidRPr="009F03A0">
        <w:rPr>
          <w:rFonts w:ascii="Times New Roman" w:hAnsi="Times New Roman" w:cs="Times New Roman"/>
          <w:i/>
          <w:sz w:val="24"/>
          <w:szCs w:val="24"/>
        </w:rPr>
        <w:t>necessitas</w:t>
      </w:r>
      <w:proofErr w:type="spellEnd"/>
      <w:r w:rsidR="00B93D49" w:rsidRPr="009F03A0">
        <w:rPr>
          <w:rFonts w:ascii="Times New Roman" w:hAnsi="Times New Roman" w:cs="Times New Roman"/>
          <w:i/>
          <w:sz w:val="24"/>
          <w:szCs w:val="24"/>
        </w:rPr>
        <w:t xml:space="preserve"> </w:t>
      </w:r>
      <w:proofErr w:type="spellStart"/>
      <w:r w:rsidR="00B93D49" w:rsidRPr="009F03A0">
        <w:rPr>
          <w:rFonts w:ascii="Times New Roman" w:hAnsi="Times New Roman" w:cs="Times New Roman"/>
          <w:i/>
          <w:sz w:val="24"/>
          <w:szCs w:val="24"/>
        </w:rPr>
        <w:t>vel</w:t>
      </w:r>
      <w:proofErr w:type="spellEnd"/>
      <w:r w:rsidR="00B93D49" w:rsidRPr="009F03A0">
        <w:rPr>
          <w:rFonts w:ascii="Times New Roman" w:hAnsi="Times New Roman" w:cs="Times New Roman"/>
          <w:i/>
          <w:sz w:val="24"/>
          <w:szCs w:val="24"/>
        </w:rPr>
        <w:t xml:space="preserve"> </w:t>
      </w:r>
      <w:proofErr w:type="spellStart"/>
      <w:r w:rsidR="00B93D49" w:rsidRPr="009F03A0">
        <w:rPr>
          <w:rFonts w:ascii="Times New Roman" w:hAnsi="Times New Roman" w:cs="Times New Roman"/>
          <w:i/>
          <w:sz w:val="24"/>
          <w:szCs w:val="24"/>
        </w:rPr>
        <w:t>utilitas</w:t>
      </w:r>
      <w:proofErr w:type="spellEnd"/>
      <w:r w:rsidR="00B93D49" w:rsidRPr="009F03A0">
        <w:rPr>
          <w:rFonts w:ascii="Times New Roman" w:hAnsi="Times New Roman" w:cs="Times New Roman"/>
          <w:i/>
          <w:sz w:val="24"/>
          <w:szCs w:val="24"/>
        </w:rPr>
        <w:t xml:space="preserve"> </w:t>
      </w:r>
      <w:proofErr w:type="spellStart"/>
      <w:r w:rsidR="00B93D49" w:rsidRPr="009F03A0">
        <w:rPr>
          <w:rFonts w:ascii="Times New Roman" w:hAnsi="Times New Roman" w:cs="Times New Roman"/>
          <w:i/>
          <w:sz w:val="24"/>
          <w:szCs w:val="24"/>
        </w:rPr>
        <w:t>Ecclesiae</w:t>
      </w:r>
      <w:proofErr w:type="spellEnd"/>
      <w:r w:rsidR="00B93D49">
        <w:rPr>
          <w:rFonts w:ascii="Times New Roman" w:hAnsi="Times New Roman" w:cs="Times New Roman"/>
          <w:sz w:val="24"/>
          <w:szCs w:val="24"/>
        </w:rPr>
        <w:t xml:space="preserve">. </w:t>
      </w:r>
      <w:r w:rsidR="00E42E44">
        <w:rPr>
          <w:rFonts w:ascii="Times New Roman" w:hAnsi="Times New Roman" w:cs="Times New Roman"/>
          <w:sz w:val="24"/>
          <w:szCs w:val="24"/>
        </w:rPr>
        <w:t xml:space="preserve">Sotto il primo profilo </w:t>
      </w:r>
      <w:r w:rsidR="00A16E9A" w:rsidRPr="009F03A0">
        <w:rPr>
          <w:rFonts w:ascii="Times New Roman" w:hAnsi="Times New Roman" w:cs="Times New Roman"/>
          <w:sz w:val="24"/>
          <w:szCs w:val="24"/>
        </w:rPr>
        <w:t xml:space="preserve">il Pontificio Consiglio per i Testi Legislativi </w:t>
      </w:r>
      <w:r w:rsidR="00E42E44">
        <w:rPr>
          <w:rFonts w:ascii="Times New Roman" w:hAnsi="Times New Roman" w:cs="Times New Roman"/>
          <w:bCs/>
          <w:sz w:val="24"/>
          <w:szCs w:val="24"/>
        </w:rPr>
        <w:t>evidenzia che</w:t>
      </w:r>
      <w:r w:rsidR="00A16E9A" w:rsidRPr="009F03A0">
        <w:rPr>
          <w:rFonts w:ascii="Times New Roman" w:hAnsi="Times New Roman" w:cs="Times New Roman"/>
          <w:bCs/>
          <w:sz w:val="24"/>
          <w:szCs w:val="24"/>
        </w:rPr>
        <w:t xml:space="preserve"> </w:t>
      </w:r>
      <w:r w:rsidR="00A16E9A" w:rsidRPr="009F03A0">
        <w:rPr>
          <w:rFonts w:ascii="Times New Roman" w:hAnsi="Times New Roman" w:cs="Times New Roman"/>
          <w:sz w:val="24"/>
          <w:szCs w:val="24"/>
        </w:rPr>
        <w:t>«</w:t>
      </w:r>
      <w:r w:rsidR="00E42E44">
        <w:rPr>
          <w:rFonts w:ascii="Times New Roman" w:hAnsi="Times New Roman" w:cs="Times New Roman"/>
          <w:sz w:val="24"/>
          <w:szCs w:val="24"/>
        </w:rPr>
        <w:t>l</w:t>
      </w:r>
      <w:r w:rsidR="00A16E9A" w:rsidRPr="009F03A0">
        <w:rPr>
          <w:rFonts w:ascii="Times New Roman" w:hAnsi="Times New Roman" w:cs="Times New Roman"/>
          <w:sz w:val="24"/>
          <w:szCs w:val="24"/>
        </w:rPr>
        <w:t xml:space="preserve">a necessità del superiore controllo </w:t>
      </w:r>
      <w:r>
        <w:rPr>
          <w:rFonts w:ascii="Times New Roman" w:hAnsi="Times New Roman" w:cs="Times New Roman"/>
          <w:sz w:val="24"/>
          <w:szCs w:val="24"/>
        </w:rPr>
        <w:t>[…]</w:t>
      </w:r>
      <w:r w:rsidR="00A16E9A" w:rsidRPr="009F03A0">
        <w:rPr>
          <w:rFonts w:ascii="Times New Roman" w:hAnsi="Times New Roman" w:cs="Times New Roman"/>
          <w:sz w:val="24"/>
          <w:szCs w:val="24"/>
        </w:rPr>
        <w:t xml:space="preserve"> non deve essere concepita come limitazione dell’autonomia degli enti ma come </w:t>
      </w:r>
      <w:r w:rsidR="00A16E9A" w:rsidRPr="009F03A0">
        <w:rPr>
          <w:rFonts w:ascii="Times New Roman" w:hAnsi="Times New Roman" w:cs="Times New Roman"/>
          <w:i/>
          <w:iCs/>
          <w:sz w:val="24"/>
          <w:szCs w:val="24"/>
        </w:rPr>
        <w:t>garanzia</w:t>
      </w:r>
      <w:r w:rsidR="00A16E9A" w:rsidRPr="009F03A0">
        <w:rPr>
          <w:rFonts w:ascii="Times New Roman" w:hAnsi="Times New Roman" w:cs="Times New Roman"/>
          <w:sz w:val="24"/>
          <w:szCs w:val="24"/>
        </w:rPr>
        <w:t xml:space="preserve"> dei medesimi, anche in relazione a eventuali conflitti di interesse tra l’ente e chi agisce a suo nome»</w:t>
      </w:r>
      <w:r w:rsidR="00E42E44">
        <w:rPr>
          <w:rFonts w:ascii="Times New Roman" w:hAnsi="Times New Roman" w:cs="Times New Roman"/>
          <w:sz w:val="24"/>
          <w:szCs w:val="24"/>
        </w:rPr>
        <w:t xml:space="preserve"> (</w:t>
      </w:r>
      <w:r w:rsidR="00E42E44" w:rsidRPr="009F03A0">
        <w:rPr>
          <w:rFonts w:ascii="Times New Roman" w:hAnsi="Times New Roman" w:cs="Times New Roman"/>
          <w:bCs/>
          <w:i/>
          <w:sz w:val="24"/>
          <w:szCs w:val="24"/>
        </w:rPr>
        <w:t>La funzione dell’autorità ecclesiastica sui beni ecclesiastici</w:t>
      </w:r>
      <w:r w:rsidR="00E42E44">
        <w:rPr>
          <w:rFonts w:ascii="Times New Roman" w:hAnsi="Times New Roman" w:cs="Times New Roman"/>
          <w:bCs/>
          <w:sz w:val="24"/>
          <w:szCs w:val="24"/>
        </w:rPr>
        <w:t>)</w:t>
      </w:r>
      <w:r w:rsidR="00A16E9A" w:rsidRPr="009F03A0">
        <w:rPr>
          <w:rFonts w:ascii="Times New Roman" w:hAnsi="Times New Roman" w:cs="Times New Roman"/>
          <w:sz w:val="24"/>
          <w:szCs w:val="24"/>
        </w:rPr>
        <w:t>. I controlli avvengono nell’interesse dell’ente, per garantirne in modo efficace l’autonomia e l’operatività</w:t>
      </w:r>
      <w:r w:rsidR="00E64AA0" w:rsidRPr="009F03A0">
        <w:rPr>
          <w:rFonts w:ascii="Times New Roman" w:hAnsi="Times New Roman" w:cs="Times New Roman"/>
          <w:sz w:val="24"/>
          <w:szCs w:val="24"/>
        </w:rPr>
        <w:t xml:space="preserve"> anche rispetto a possibili conflitti con l’amministratore</w:t>
      </w:r>
      <w:r w:rsidR="00A16E9A" w:rsidRPr="009F03A0">
        <w:rPr>
          <w:rFonts w:ascii="Times New Roman" w:hAnsi="Times New Roman" w:cs="Times New Roman"/>
          <w:sz w:val="24"/>
          <w:szCs w:val="24"/>
        </w:rPr>
        <w:t>.</w:t>
      </w:r>
      <w:r w:rsidR="00E42E44">
        <w:rPr>
          <w:rFonts w:ascii="Times New Roman" w:hAnsi="Times New Roman" w:cs="Times New Roman"/>
          <w:sz w:val="24"/>
          <w:szCs w:val="24"/>
        </w:rPr>
        <w:t xml:space="preserve"> </w:t>
      </w:r>
      <w:r w:rsidR="00E42E44" w:rsidRPr="00B55103">
        <w:rPr>
          <w:rFonts w:ascii="Times New Roman" w:hAnsi="Times New Roman" w:cs="Times New Roman"/>
          <w:b/>
          <w:sz w:val="24"/>
          <w:szCs w:val="24"/>
        </w:rPr>
        <w:t>L’altro profilo</w:t>
      </w:r>
      <w:r w:rsidR="00A16E9A" w:rsidRPr="00B55103">
        <w:rPr>
          <w:rFonts w:ascii="Times New Roman" w:hAnsi="Times New Roman" w:cs="Times New Roman"/>
          <w:b/>
          <w:sz w:val="24"/>
          <w:szCs w:val="24"/>
        </w:rPr>
        <w:t>, non alternativ</w:t>
      </w:r>
      <w:r w:rsidR="00E42E44" w:rsidRPr="00B55103">
        <w:rPr>
          <w:rFonts w:ascii="Times New Roman" w:hAnsi="Times New Roman" w:cs="Times New Roman"/>
          <w:b/>
          <w:sz w:val="24"/>
          <w:szCs w:val="24"/>
        </w:rPr>
        <w:t>o</w:t>
      </w:r>
      <w:r w:rsidR="00A16E9A" w:rsidRPr="00B55103">
        <w:rPr>
          <w:rFonts w:ascii="Times New Roman" w:hAnsi="Times New Roman" w:cs="Times New Roman"/>
          <w:b/>
          <w:sz w:val="24"/>
          <w:szCs w:val="24"/>
        </w:rPr>
        <w:t xml:space="preserve"> al</w:t>
      </w:r>
      <w:r w:rsidR="00E42E44" w:rsidRPr="00B55103">
        <w:rPr>
          <w:rFonts w:ascii="Times New Roman" w:hAnsi="Times New Roman" w:cs="Times New Roman"/>
          <w:b/>
          <w:sz w:val="24"/>
          <w:szCs w:val="24"/>
        </w:rPr>
        <w:t xml:space="preserve"> </w:t>
      </w:r>
      <w:r w:rsidR="00A16E9A" w:rsidRPr="00B55103">
        <w:rPr>
          <w:rFonts w:ascii="Times New Roman" w:hAnsi="Times New Roman" w:cs="Times New Roman"/>
          <w:b/>
          <w:sz w:val="24"/>
          <w:szCs w:val="24"/>
        </w:rPr>
        <w:t>prim</w:t>
      </w:r>
      <w:r w:rsidR="00E42E44" w:rsidRPr="00B55103">
        <w:rPr>
          <w:rFonts w:ascii="Times New Roman" w:hAnsi="Times New Roman" w:cs="Times New Roman"/>
          <w:b/>
          <w:sz w:val="24"/>
          <w:szCs w:val="24"/>
        </w:rPr>
        <w:t>o</w:t>
      </w:r>
      <w:r w:rsidR="00A16E9A" w:rsidRPr="00B55103">
        <w:rPr>
          <w:rFonts w:ascii="Times New Roman" w:hAnsi="Times New Roman" w:cs="Times New Roman"/>
          <w:b/>
          <w:sz w:val="24"/>
          <w:szCs w:val="24"/>
        </w:rPr>
        <w:t xml:space="preserve"> ma complementare, sottolinea </w:t>
      </w:r>
      <w:r w:rsidR="00D02197" w:rsidRPr="00B55103">
        <w:rPr>
          <w:rFonts w:ascii="Times New Roman" w:hAnsi="Times New Roman" w:cs="Times New Roman"/>
          <w:b/>
          <w:sz w:val="24"/>
          <w:szCs w:val="24"/>
        </w:rPr>
        <w:t xml:space="preserve">che </w:t>
      </w:r>
      <w:r w:rsidR="00E42E44" w:rsidRPr="00B55103">
        <w:rPr>
          <w:rFonts w:ascii="Times New Roman" w:hAnsi="Times New Roman" w:cs="Times New Roman"/>
          <w:b/>
          <w:sz w:val="24"/>
          <w:szCs w:val="24"/>
        </w:rPr>
        <w:t xml:space="preserve">il compito </w:t>
      </w:r>
      <w:r w:rsidR="0098361C" w:rsidRPr="00B55103">
        <w:rPr>
          <w:rFonts w:ascii="Times New Roman" w:hAnsi="Times New Roman" w:cs="Times New Roman"/>
          <w:b/>
          <w:sz w:val="24"/>
          <w:szCs w:val="24"/>
        </w:rPr>
        <w:t>del</w:t>
      </w:r>
      <w:r w:rsidR="00E42E44" w:rsidRPr="00B55103">
        <w:rPr>
          <w:rFonts w:ascii="Times New Roman" w:hAnsi="Times New Roman" w:cs="Times New Roman"/>
          <w:b/>
          <w:sz w:val="24"/>
          <w:szCs w:val="24"/>
        </w:rPr>
        <w:t>l’autorità è</w:t>
      </w:r>
      <w:r w:rsidR="00A16E9A" w:rsidRPr="00B55103">
        <w:rPr>
          <w:rFonts w:ascii="Times New Roman" w:hAnsi="Times New Roman" w:cs="Times New Roman"/>
          <w:b/>
          <w:sz w:val="24"/>
          <w:szCs w:val="24"/>
        </w:rPr>
        <w:t xml:space="preserve"> accertarsi che l’amministrazione dei beni </w:t>
      </w:r>
      <w:r w:rsidR="001F30F6" w:rsidRPr="00B55103">
        <w:rPr>
          <w:rFonts w:ascii="Times New Roman" w:hAnsi="Times New Roman" w:cs="Times New Roman"/>
          <w:b/>
          <w:sz w:val="24"/>
          <w:szCs w:val="24"/>
        </w:rPr>
        <w:t xml:space="preserve">operi sempre </w:t>
      </w:r>
      <w:r w:rsidR="00A16E9A" w:rsidRPr="00B55103">
        <w:rPr>
          <w:rFonts w:ascii="Times New Roman" w:hAnsi="Times New Roman" w:cs="Times New Roman"/>
          <w:b/>
          <w:sz w:val="24"/>
          <w:szCs w:val="24"/>
        </w:rPr>
        <w:t xml:space="preserve">«in vista del bene pubblico» </w:t>
      </w:r>
      <w:r w:rsidR="00DC7EA4" w:rsidRPr="00B55103">
        <w:rPr>
          <w:rFonts w:ascii="Times New Roman" w:hAnsi="Times New Roman" w:cs="Times New Roman"/>
          <w:b/>
          <w:sz w:val="24"/>
          <w:szCs w:val="24"/>
        </w:rPr>
        <w:t xml:space="preserve">della Chiesa </w:t>
      </w:r>
      <w:r w:rsidR="00DC7EA4">
        <w:rPr>
          <w:rFonts w:ascii="Times New Roman" w:hAnsi="Times New Roman" w:cs="Times New Roman"/>
          <w:sz w:val="24"/>
          <w:szCs w:val="24"/>
        </w:rPr>
        <w:t xml:space="preserve">(can. 116 § 1). </w:t>
      </w:r>
      <w:r w:rsidR="00A16E9A" w:rsidRPr="009F03A0">
        <w:rPr>
          <w:rFonts w:ascii="Times New Roman" w:hAnsi="Times New Roman" w:cs="Times New Roman"/>
          <w:sz w:val="24"/>
          <w:szCs w:val="24"/>
        </w:rPr>
        <w:t>In questo senso l</w:t>
      </w:r>
      <w:r w:rsidR="00DC7EA4">
        <w:rPr>
          <w:rFonts w:ascii="Times New Roman" w:hAnsi="Times New Roman" w:cs="Times New Roman"/>
          <w:sz w:val="24"/>
          <w:szCs w:val="24"/>
        </w:rPr>
        <w:t>e</w:t>
      </w:r>
      <w:r w:rsidR="00A16E9A" w:rsidRPr="009F03A0">
        <w:rPr>
          <w:rFonts w:ascii="Times New Roman" w:hAnsi="Times New Roman" w:cs="Times New Roman"/>
          <w:sz w:val="24"/>
          <w:szCs w:val="24"/>
        </w:rPr>
        <w:t xml:space="preserve"> recent</w:t>
      </w:r>
      <w:r w:rsidR="00DC7EA4">
        <w:rPr>
          <w:rFonts w:ascii="Times New Roman" w:hAnsi="Times New Roman" w:cs="Times New Roman"/>
          <w:sz w:val="24"/>
          <w:szCs w:val="24"/>
        </w:rPr>
        <w:t>i</w:t>
      </w:r>
      <w:r w:rsidR="00A16E9A" w:rsidRPr="009F03A0">
        <w:rPr>
          <w:rFonts w:ascii="Times New Roman" w:hAnsi="Times New Roman" w:cs="Times New Roman"/>
          <w:sz w:val="24"/>
          <w:szCs w:val="24"/>
        </w:rPr>
        <w:t xml:space="preserve"> </w:t>
      </w:r>
      <w:r w:rsidR="00A16E9A" w:rsidRPr="009F03A0">
        <w:rPr>
          <w:rStyle w:val="Enfasicorsivo"/>
          <w:rFonts w:ascii="Times New Roman" w:hAnsi="Times New Roman" w:cs="Times New Roman"/>
          <w:bCs/>
          <w:iCs w:val="0"/>
          <w:sz w:val="24"/>
          <w:szCs w:val="24"/>
          <w:shd w:val="clear" w:color="auto" w:fill="FFFFFF"/>
        </w:rPr>
        <w:t>Linee orientative per la gestione dei beni</w:t>
      </w:r>
      <w:r w:rsidR="00B55103">
        <w:rPr>
          <w:rStyle w:val="Enfasicorsivo"/>
          <w:rFonts w:ascii="Times New Roman" w:hAnsi="Times New Roman" w:cs="Times New Roman"/>
          <w:bCs/>
          <w:iCs w:val="0"/>
          <w:sz w:val="24"/>
          <w:szCs w:val="24"/>
          <w:shd w:val="clear" w:color="auto" w:fill="FFFFFF"/>
        </w:rPr>
        <w:t xml:space="preserve"> </w:t>
      </w:r>
      <w:r w:rsidR="00A16E9A" w:rsidRPr="009F03A0">
        <w:rPr>
          <w:rFonts w:ascii="Times New Roman" w:hAnsi="Times New Roman" w:cs="Times New Roman"/>
          <w:sz w:val="24"/>
          <w:szCs w:val="24"/>
          <w:shd w:val="clear" w:color="auto" w:fill="FFFFFF"/>
        </w:rPr>
        <w:t>negli Istituti di vita consacrata e nelle Società di vita apostolica afferma</w:t>
      </w:r>
      <w:r w:rsidR="00DC7EA4">
        <w:rPr>
          <w:rFonts w:ascii="Times New Roman" w:hAnsi="Times New Roman" w:cs="Times New Roman"/>
          <w:sz w:val="24"/>
          <w:szCs w:val="24"/>
          <w:shd w:val="clear" w:color="auto" w:fill="FFFFFF"/>
        </w:rPr>
        <w:t>no</w:t>
      </w:r>
      <w:r w:rsidR="00A16E9A" w:rsidRPr="009F03A0">
        <w:rPr>
          <w:rFonts w:ascii="Times New Roman" w:hAnsi="Times New Roman" w:cs="Times New Roman"/>
          <w:sz w:val="24"/>
          <w:szCs w:val="24"/>
          <w:shd w:val="clear" w:color="auto" w:fill="FFFFFF"/>
        </w:rPr>
        <w:t xml:space="preserve"> che «</w:t>
      </w:r>
      <w:r w:rsidR="00A16E9A" w:rsidRPr="009F03A0">
        <w:rPr>
          <w:rFonts w:ascii="Times New Roman" w:hAnsi="Times New Roman" w:cs="Times New Roman"/>
          <w:sz w:val="24"/>
          <w:szCs w:val="24"/>
        </w:rPr>
        <w:t>la prassi di vigilanza – secondo le modalità determinate dal diritto universale e proprio – non solo risponde al dovere di controllo proprio dei Superiori, ma costituisce un elemento imprescindibile per la natura dei beni ecclesiastici e del loro carattere pubblico, quali mezzi a servizio delle finalità proprie della Chiesa</w:t>
      </w:r>
      <w:r w:rsidR="00A16E9A" w:rsidRPr="009F03A0">
        <w:rPr>
          <w:rFonts w:ascii="Times New Roman" w:hAnsi="Times New Roman" w:cs="Times New Roman"/>
          <w:sz w:val="24"/>
          <w:szCs w:val="24"/>
          <w:shd w:val="clear" w:color="auto" w:fill="FFFFFF"/>
        </w:rPr>
        <w:t>»</w:t>
      </w:r>
      <w:r w:rsidR="00D02197">
        <w:rPr>
          <w:rFonts w:ascii="Times New Roman" w:hAnsi="Times New Roman" w:cs="Times New Roman"/>
          <w:sz w:val="24"/>
          <w:szCs w:val="24"/>
          <w:shd w:val="clear" w:color="auto" w:fill="FFFFFF"/>
        </w:rPr>
        <w:t xml:space="preserve"> (n. </w:t>
      </w:r>
      <w:r w:rsidR="00135C9A">
        <w:rPr>
          <w:rFonts w:ascii="Times New Roman" w:hAnsi="Times New Roman" w:cs="Times New Roman"/>
          <w:sz w:val="24"/>
          <w:szCs w:val="24"/>
          <w:shd w:val="clear" w:color="auto" w:fill="FFFFFF"/>
        </w:rPr>
        <w:t>1.2</w:t>
      </w:r>
      <w:r w:rsidR="00D0219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370EBF" w:rsidRDefault="009D6B30" w:rsidP="009F03A0">
      <w:pPr>
        <w:ind w:firstLine="709"/>
        <w:jc w:val="both"/>
        <w:rPr>
          <w:rFonts w:ascii="Times New Roman" w:hAnsi="Times New Roman" w:cs="Times New Roman"/>
          <w:sz w:val="24"/>
          <w:szCs w:val="24"/>
        </w:rPr>
      </w:pPr>
      <w:r>
        <w:rPr>
          <w:rFonts w:ascii="Times New Roman" w:hAnsi="Times New Roman" w:cs="Times New Roman"/>
          <w:sz w:val="24"/>
          <w:szCs w:val="24"/>
        </w:rPr>
        <w:t xml:space="preserve">La trasparenza verticale, quindi, rende possibile, o almeno facilita, l’esercizio di un controllo finalizzato alla tutela sia dell’ente sia del </w:t>
      </w:r>
      <w:r w:rsidR="00B009D6" w:rsidRPr="009F03A0">
        <w:rPr>
          <w:rFonts w:ascii="Times New Roman" w:hAnsi="Times New Roman" w:cs="Times New Roman"/>
          <w:sz w:val="24"/>
          <w:szCs w:val="24"/>
        </w:rPr>
        <w:t>bene comune ecclesiale.</w:t>
      </w:r>
      <w:r>
        <w:rPr>
          <w:rFonts w:ascii="Times New Roman" w:hAnsi="Times New Roman" w:cs="Times New Roman"/>
          <w:sz w:val="24"/>
          <w:szCs w:val="24"/>
        </w:rPr>
        <w:t xml:space="preserve"> Perché, allora, non riconoscere</w:t>
      </w:r>
      <w:r w:rsidR="007D495C">
        <w:rPr>
          <w:rFonts w:ascii="Times New Roman" w:hAnsi="Times New Roman" w:cs="Times New Roman"/>
          <w:sz w:val="24"/>
          <w:szCs w:val="24"/>
        </w:rPr>
        <w:t xml:space="preserve"> che</w:t>
      </w:r>
      <w:r>
        <w:rPr>
          <w:rFonts w:ascii="Times New Roman" w:hAnsi="Times New Roman" w:cs="Times New Roman"/>
          <w:sz w:val="24"/>
          <w:szCs w:val="24"/>
        </w:rPr>
        <w:t>, in qualche modo, gli stessi interessi possan</w:t>
      </w:r>
      <w:r w:rsidR="007D495C">
        <w:rPr>
          <w:rFonts w:ascii="Times New Roman" w:hAnsi="Times New Roman" w:cs="Times New Roman"/>
          <w:sz w:val="24"/>
          <w:szCs w:val="24"/>
        </w:rPr>
        <w:t xml:space="preserve">o essere perseguiti con efficacia anche tramite la trasparenza verso la comunità dei fedeli e la collettività? </w:t>
      </w:r>
      <w:r w:rsidR="00BF644F">
        <w:rPr>
          <w:rFonts w:ascii="Times New Roman" w:hAnsi="Times New Roman" w:cs="Times New Roman"/>
          <w:sz w:val="24"/>
          <w:szCs w:val="24"/>
        </w:rPr>
        <w:t>L</w:t>
      </w:r>
      <w:r w:rsidR="007D495C">
        <w:rPr>
          <w:rFonts w:ascii="Times New Roman" w:hAnsi="Times New Roman" w:cs="Times New Roman"/>
          <w:sz w:val="24"/>
          <w:szCs w:val="24"/>
        </w:rPr>
        <w:t>a conosc</w:t>
      </w:r>
      <w:r w:rsidR="00BF644F">
        <w:rPr>
          <w:rFonts w:ascii="Times New Roman" w:hAnsi="Times New Roman" w:cs="Times New Roman"/>
          <w:sz w:val="24"/>
          <w:szCs w:val="24"/>
        </w:rPr>
        <w:t xml:space="preserve">enza pubblica </w:t>
      </w:r>
      <w:r w:rsidR="007D495C">
        <w:rPr>
          <w:rFonts w:ascii="Times New Roman" w:hAnsi="Times New Roman" w:cs="Times New Roman"/>
          <w:sz w:val="24"/>
          <w:szCs w:val="24"/>
        </w:rPr>
        <w:t xml:space="preserve">dei beni ecclesiali e del loro impiego non potrebbe costituire una modalità altrettanto efficace per il realizzarsi della </w:t>
      </w:r>
      <w:r w:rsidR="007D495C" w:rsidRPr="007D495C">
        <w:rPr>
          <w:rFonts w:ascii="Times New Roman" w:hAnsi="Times New Roman" w:cs="Times New Roman"/>
          <w:i/>
          <w:sz w:val="24"/>
          <w:szCs w:val="24"/>
        </w:rPr>
        <w:t>communio</w:t>
      </w:r>
      <w:r w:rsidR="007D495C">
        <w:rPr>
          <w:rFonts w:ascii="Times New Roman" w:hAnsi="Times New Roman" w:cs="Times New Roman"/>
          <w:sz w:val="24"/>
          <w:szCs w:val="24"/>
        </w:rPr>
        <w:t xml:space="preserve"> e per </w:t>
      </w:r>
      <w:r w:rsidR="00BF644F">
        <w:rPr>
          <w:rFonts w:ascii="Times New Roman" w:hAnsi="Times New Roman" w:cs="Times New Roman"/>
          <w:sz w:val="24"/>
          <w:szCs w:val="24"/>
        </w:rPr>
        <w:t>la tutela</w:t>
      </w:r>
      <w:r w:rsidR="007D495C">
        <w:rPr>
          <w:rFonts w:ascii="Times New Roman" w:hAnsi="Times New Roman" w:cs="Times New Roman"/>
          <w:sz w:val="24"/>
          <w:szCs w:val="24"/>
        </w:rPr>
        <w:t xml:space="preserve"> </w:t>
      </w:r>
      <w:r w:rsidR="00BF644F">
        <w:rPr>
          <w:rFonts w:ascii="Times New Roman" w:hAnsi="Times New Roman" w:cs="Times New Roman"/>
          <w:sz w:val="24"/>
          <w:szCs w:val="24"/>
        </w:rPr>
        <w:t>de</w:t>
      </w:r>
      <w:r w:rsidR="007D495C">
        <w:rPr>
          <w:rFonts w:ascii="Times New Roman" w:hAnsi="Times New Roman" w:cs="Times New Roman"/>
          <w:sz w:val="24"/>
          <w:szCs w:val="24"/>
        </w:rPr>
        <w:t xml:space="preserve">gli </w:t>
      </w:r>
      <w:r w:rsidR="00BF644F">
        <w:rPr>
          <w:rFonts w:ascii="Times New Roman" w:hAnsi="Times New Roman" w:cs="Times New Roman"/>
          <w:sz w:val="24"/>
          <w:szCs w:val="24"/>
        </w:rPr>
        <w:t xml:space="preserve">stessi </w:t>
      </w:r>
      <w:r w:rsidR="007D495C">
        <w:rPr>
          <w:rFonts w:ascii="Times New Roman" w:hAnsi="Times New Roman" w:cs="Times New Roman"/>
          <w:sz w:val="24"/>
          <w:szCs w:val="24"/>
        </w:rPr>
        <w:t xml:space="preserve">enti </w:t>
      </w:r>
      <w:r w:rsidR="00BF644F">
        <w:rPr>
          <w:rFonts w:ascii="Times New Roman" w:hAnsi="Times New Roman" w:cs="Times New Roman"/>
          <w:sz w:val="24"/>
          <w:szCs w:val="24"/>
        </w:rPr>
        <w:t xml:space="preserve">ecclesiali </w:t>
      </w:r>
      <w:r w:rsidR="007D495C">
        <w:rPr>
          <w:rFonts w:ascii="Times New Roman" w:hAnsi="Times New Roman" w:cs="Times New Roman"/>
          <w:sz w:val="24"/>
          <w:szCs w:val="24"/>
        </w:rPr>
        <w:t>da possibili conflitti di interessi con i loro amministratori?</w:t>
      </w:r>
    </w:p>
    <w:p w:rsidR="00E64AA0" w:rsidRPr="009F03A0" w:rsidRDefault="00135C9A" w:rsidP="009F03A0">
      <w:pPr>
        <w:ind w:firstLine="709"/>
        <w:jc w:val="both"/>
        <w:rPr>
          <w:rFonts w:ascii="Times New Roman" w:eastAsia="Times New Roman" w:hAnsi="Times New Roman" w:cs="Times New Roman"/>
          <w:sz w:val="24"/>
          <w:szCs w:val="24"/>
        </w:rPr>
      </w:pPr>
      <w:r w:rsidRPr="00B55103">
        <w:rPr>
          <w:rFonts w:ascii="Times New Roman" w:hAnsi="Times New Roman" w:cs="Times New Roman"/>
          <w:b/>
          <w:sz w:val="24"/>
          <w:szCs w:val="24"/>
        </w:rPr>
        <w:t>Veniamo adesso, nel nostro discorrere, a</w:t>
      </w:r>
      <w:r w:rsidR="007D495C" w:rsidRPr="00B55103">
        <w:rPr>
          <w:rFonts w:ascii="Times New Roman" w:hAnsi="Times New Roman" w:cs="Times New Roman"/>
          <w:b/>
          <w:sz w:val="24"/>
          <w:szCs w:val="24"/>
        </w:rPr>
        <w:t xml:space="preserve">lla </w:t>
      </w:r>
      <w:r w:rsidR="009D6B30" w:rsidRPr="00B55103">
        <w:rPr>
          <w:rFonts w:ascii="Times New Roman" w:hAnsi="Times New Roman" w:cs="Times New Roman"/>
          <w:b/>
          <w:i/>
          <w:sz w:val="24"/>
          <w:szCs w:val="24"/>
        </w:rPr>
        <w:t>trasparenza orizzontale</w:t>
      </w:r>
      <w:r w:rsidR="007D495C" w:rsidRPr="00B55103">
        <w:rPr>
          <w:rFonts w:ascii="Times New Roman" w:hAnsi="Times New Roman" w:cs="Times New Roman"/>
          <w:b/>
          <w:sz w:val="24"/>
          <w:szCs w:val="24"/>
        </w:rPr>
        <w:t xml:space="preserve">, ovvero </w:t>
      </w:r>
      <w:r w:rsidRPr="00B55103">
        <w:rPr>
          <w:rFonts w:ascii="Times New Roman" w:hAnsi="Times New Roman" w:cs="Times New Roman"/>
          <w:b/>
          <w:sz w:val="24"/>
          <w:szCs w:val="24"/>
        </w:rPr>
        <w:t>a</w:t>
      </w:r>
      <w:r w:rsidR="007D495C" w:rsidRPr="00B55103">
        <w:rPr>
          <w:rFonts w:ascii="Times New Roman" w:hAnsi="Times New Roman" w:cs="Times New Roman"/>
          <w:b/>
          <w:sz w:val="24"/>
          <w:szCs w:val="24"/>
        </w:rPr>
        <w:t>l</w:t>
      </w:r>
      <w:r w:rsidR="009D6B30" w:rsidRPr="00B55103">
        <w:rPr>
          <w:rFonts w:ascii="Times New Roman" w:hAnsi="Times New Roman" w:cs="Times New Roman"/>
          <w:b/>
          <w:sz w:val="24"/>
          <w:szCs w:val="24"/>
        </w:rPr>
        <w:t xml:space="preserve">la trasparenza che </w:t>
      </w:r>
      <w:r w:rsidR="00E64AA0" w:rsidRPr="00B55103">
        <w:rPr>
          <w:rFonts w:ascii="Times New Roman" w:eastAsia="Times New Roman" w:hAnsi="Times New Roman" w:cs="Times New Roman"/>
          <w:b/>
          <w:sz w:val="24"/>
          <w:szCs w:val="24"/>
        </w:rPr>
        <w:t xml:space="preserve">attiene non ai rapporti tra gli enti e le autorità superiori preposte alla loro vigilanza quanto al rapporto tra gli enti e i fedeli, non più pensati come semplici destinatari, magari in posizione subordinata, delle loro attività, ma in condizione di sostanziale parità, in </w:t>
      </w:r>
      <w:r w:rsidR="00E64AA0" w:rsidRPr="00B55103">
        <w:rPr>
          <w:rFonts w:ascii="Times New Roman" w:eastAsia="Times New Roman" w:hAnsi="Times New Roman" w:cs="Times New Roman"/>
          <w:b/>
          <w:sz w:val="24"/>
          <w:szCs w:val="24"/>
        </w:rPr>
        <w:lastRenderedPageBreak/>
        <w:t>grado quindi di partecipare all’attività della amministrazione ecclesiale e di controllarne l’operato</w:t>
      </w:r>
      <w:r w:rsidR="00E64AA0" w:rsidRPr="009F03A0">
        <w:rPr>
          <w:rFonts w:ascii="Times New Roman" w:eastAsia="Times New Roman" w:hAnsi="Times New Roman" w:cs="Times New Roman"/>
          <w:sz w:val="24"/>
          <w:szCs w:val="24"/>
        </w:rPr>
        <w:t xml:space="preserve">. </w:t>
      </w:r>
    </w:p>
    <w:p w:rsidR="00326CE9" w:rsidRDefault="00E64AA0" w:rsidP="009F03A0">
      <w:pPr>
        <w:ind w:firstLine="709"/>
        <w:jc w:val="both"/>
        <w:rPr>
          <w:rFonts w:ascii="Times New Roman" w:eastAsia="Times New Roman" w:hAnsi="Times New Roman" w:cs="Times New Roman"/>
          <w:sz w:val="24"/>
          <w:szCs w:val="24"/>
        </w:rPr>
      </w:pPr>
      <w:r w:rsidRPr="009F03A0">
        <w:rPr>
          <w:rFonts w:ascii="Times New Roman" w:eastAsia="Times New Roman" w:hAnsi="Times New Roman" w:cs="Times New Roman"/>
          <w:sz w:val="24"/>
          <w:szCs w:val="24"/>
        </w:rPr>
        <w:t>Il Codice di diritto canonico è molto parco sul tema perché si limita a prescrivere</w:t>
      </w:r>
      <w:r w:rsidR="00B009D6">
        <w:rPr>
          <w:rFonts w:ascii="Times New Roman" w:eastAsia="Times New Roman" w:hAnsi="Times New Roman" w:cs="Times New Roman"/>
          <w:sz w:val="24"/>
          <w:szCs w:val="24"/>
        </w:rPr>
        <w:t xml:space="preserve"> che</w:t>
      </w:r>
      <w:r w:rsidRPr="009F03A0">
        <w:rPr>
          <w:rFonts w:ascii="Times New Roman" w:eastAsia="Times New Roman" w:hAnsi="Times New Roman" w:cs="Times New Roman"/>
          <w:sz w:val="24"/>
          <w:szCs w:val="24"/>
        </w:rPr>
        <w:t xml:space="preserve"> </w:t>
      </w:r>
      <w:r w:rsidRPr="009F03A0">
        <w:rPr>
          <w:rFonts w:ascii="Times New Roman" w:hAnsi="Times New Roman" w:cs="Times New Roman"/>
          <w:color w:val="000000"/>
          <w:sz w:val="24"/>
          <w:szCs w:val="24"/>
        </w:rPr>
        <w:t>«gli amministratori rendano conto ai fedeli dei beni da questi stessi offerti alla Chiesa, secondo norme da stabilirsi dal diritto particolare»</w:t>
      </w:r>
      <w:r w:rsidRPr="009F03A0">
        <w:rPr>
          <w:rFonts w:ascii="Times New Roman" w:eastAsia="Times New Roman" w:hAnsi="Times New Roman" w:cs="Times New Roman"/>
          <w:sz w:val="24"/>
          <w:szCs w:val="24"/>
        </w:rPr>
        <w:t xml:space="preserve"> (can. 1287, § 2). </w:t>
      </w:r>
      <w:r w:rsidR="00326CE9">
        <w:rPr>
          <w:rFonts w:ascii="Times New Roman" w:eastAsia="Times New Roman" w:hAnsi="Times New Roman" w:cs="Times New Roman"/>
          <w:sz w:val="24"/>
          <w:szCs w:val="24"/>
        </w:rPr>
        <w:t>La novità di questi ultimi tempi è appunto il moltiplicarsi di norme del diritto canonico particolare che disciplina</w:t>
      </w:r>
      <w:r w:rsidR="00135C9A">
        <w:rPr>
          <w:rFonts w:ascii="Times New Roman" w:eastAsia="Times New Roman" w:hAnsi="Times New Roman" w:cs="Times New Roman"/>
          <w:sz w:val="24"/>
          <w:szCs w:val="24"/>
        </w:rPr>
        <w:t>n</w:t>
      </w:r>
      <w:r w:rsidR="00326CE9">
        <w:rPr>
          <w:rFonts w:ascii="Times New Roman" w:eastAsia="Times New Roman" w:hAnsi="Times New Roman" w:cs="Times New Roman"/>
          <w:sz w:val="24"/>
          <w:szCs w:val="24"/>
        </w:rPr>
        <w:t xml:space="preserve">o la trasparenza economica degli enti ecclesiali nella sua dimensione </w:t>
      </w:r>
      <w:r w:rsidR="0098361C">
        <w:rPr>
          <w:rFonts w:ascii="Times New Roman" w:eastAsia="Times New Roman" w:hAnsi="Times New Roman" w:cs="Times New Roman"/>
          <w:sz w:val="24"/>
          <w:szCs w:val="24"/>
        </w:rPr>
        <w:t>orizzontale</w:t>
      </w:r>
      <w:r w:rsidR="00326CE9">
        <w:rPr>
          <w:rFonts w:ascii="Times New Roman" w:eastAsia="Times New Roman" w:hAnsi="Times New Roman" w:cs="Times New Roman"/>
          <w:sz w:val="24"/>
          <w:szCs w:val="24"/>
        </w:rPr>
        <w:t xml:space="preserve">. </w:t>
      </w:r>
    </w:p>
    <w:p w:rsidR="00415426" w:rsidRDefault="00326CE9" w:rsidP="009F03A0">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Italia, </w:t>
      </w:r>
      <w:r w:rsidR="00EE3ECB">
        <w:rPr>
          <w:rFonts w:ascii="Times New Roman" w:eastAsia="Times New Roman" w:hAnsi="Times New Roman" w:cs="Times New Roman"/>
          <w:sz w:val="24"/>
          <w:szCs w:val="24"/>
        </w:rPr>
        <w:t xml:space="preserve">proprio </w:t>
      </w:r>
      <w:r w:rsidR="00E64AA0" w:rsidRPr="009F03A0">
        <w:rPr>
          <w:rFonts w:ascii="Times New Roman" w:eastAsia="Times New Roman" w:hAnsi="Times New Roman" w:cs="Times New Roman"/>
          <w:sz w:val="24"/>
          <w:szCs w:val="24"/>
        </w:rPr>
        <w:t>l’entrata in vigore del</w:t>
      </w:r>
      <w:r w:rsidR="00EE3ECB">
        <w:rPr>
          <w:rFonts w:ascii="Times New Roman" w:eastAsia="Times New Roman" w:hAnsi="Times New Roman" w:cs="Times New Roman"/>
          <w:sz w:val="24"/>
          <w:szCs w:val="24"/>
        </w:rPr>
        <w:t>l’attuale</w:t>
      </w:r>
      <w:r w:rsidR="00E64AA0" w:rsidRPr="009F03A0">
        <w:rPr>
          <w:rFonts w:ascii="Times New Roman" w:eastAsia="Times New Roman" w:hAnsi="Times New Roman" w:cs="Times New Roman"/>
          <w:sz w:val="24"/>
          <w:szCs w:val="24"/>
        </w:rPr>
        <w:t xml:space="preserve"> sistema del </w:t>
      </w:r>
      <w:r w:rsidR="00EE3ECB">
        <w:rPr>
          <w:rFonts w:ascii="Times New Roman" w:eastAsia="Times New Roman" w:hAnsi="Times New Roman" w:cs="Times New Roman"/>
          <w:sz w:val="24"/>
          <w:szCs w:val="24"/>
        </w:rPr>
        <w:t xml:space="preserve">sostentamento della Chiesa ha costituito </w:t>
      </w:r>
      <w:r w:rsidR="00E64AA0" w:rsidRPr="009F03A0">
        <w:rPr>
          <w:rFonts w:ascii="Times New Roman" w:eastAsia="Times New Roman" w:hAnsi="Times New Roman" w:cs="Times New Roman"/>
          <w:sz w:val="24"/>
          <w:szCs w:val="24"/>
        </w:rPr>
        <w:t xml:space="preserve">l’occasione per riflettere sul tema. </w:t>
      </w:r>
      <w:r w:rsidR="00415426">
        <w:rPr>
          <w:rFonts w:ascii="Times New Roman" w:eastAsia="Times New Roman" w:hAnsi="Times New Roman" w:cs="Times New Roman"/>
          <w:sz w:val="24"/>
          <w:szCs w:val="24"/>
        </w:rPr>
        <w:t xml:space="preserve">Il sistema </w:t>
      </w:r>
      <w:r w:rsidR="00025463">
        <w:rPr>
          <w:rFonts w:ascii="Times New Roman" w:eastAsia="Times New Roman" w:hAnsi="Times New Roman" w:cs="Times New Roman"/>
          <w:sz w:val="24"/>
          <w:szCs w:val="24"/>
        </w:rPr>
        <w:t>è</w:t>
      </w:r>
      <w:r w:rsidR="00415426">
        <w:rPr>
          <w:rFonts w:ascii="Times New Roman" w:eastAsia="Times New Roman" w:hAnsi="Times New Roman" w:cs="Times New Roman"/>
          <w:sz w:val="24"/>
          <w:szCs w:val="24"/>
        </w:rPr>
        <w:t xml:space="preserve"> stato, infatti, costruito per soddisfare </w:t>
      </w:r>
      <w:r w:rsidR="00025463">
        <w:rPr>
          <w:rFonts w:ascii="Times New Roman" w:eastAsia="Times New Roman" w:hAnsi="Times New Roman" w:cs="Times New Roman"/>
          <w:sz w:val="24"/>
          <w:szCs w:val="24"/>
        </w:rPr>
        <w:t xml:space="preserve">anche </w:t>
      </w:r>
      <w:r w:rsidR="00415426">
        <w:rPr>
          <w:rFonts w:ascii="Times New Roman" w:hAnsi="Times New Roman" w:cs="Times New Roman"/>
          <w:sz w:val="24"/>
          <w:szCs w:val="24"/>
        </w:rPr>
        <w:t>«</w:t>
      </w:r>
      <w:r w:rsidR="00415426" w:rsidRPr="009F03A0">
        <w:rPr>
          <w:rFonts w:ascii="Times New Roman" w:hAnsi="Times New Roman" w:cs="Times New Roman"/>
          <w:sz w:val="24"/>
          <w:szCs w:val="24"/>
        </w:rPr>
        <w:t>esigenze di trasparenza e pubblicità</w:t>
      </w:r>
      <w:r w:rsidR="00415426">
        <w:rPr>
          <w:rFonts w:ascii="Times New Roman" w:hAnsi="Times New Roman" w:cs="Times New Roman"/>
          <w:sz w:val="24"/>
          <w:szCs w:val="24"/>
        </w:rPr>
        <w:t>»</w:t>
      </w:r>
      <w:r w:rsidR="00415426" w:rsidRPr="009F03A0">
        <w:rPr>
          <w:rFonts w:ascii="Times New Roman" w:hAnsi="Times New Roman" w:cs="Times New Roman"/>
          <w:sz w:val="24"/>
          <w:szCs w:val="24"/>
        </w:rPr>
        <w:t>.</w:t>
      </w:r>
      <w:r w:rsidR="00415426">
        <w:rPr>
          <w:rFonts w:ascii="Times New Roman" w:hAnsi="Times New Roman" w:cs="Times New Roman"/>
          <w:sz w:val="24"/>
          <w:szCs w:val="24"/>
        </w:rPr>
        <w:t xml:space="preserve"> Si pensi all’obbligo della Conferenza Episcopale Italiana di </w:t>
      </w:r>
      <w:r w:rsidR="00415426" w:rsidRPr="009F03A0">
        <w:rPr>
          <w:rFonts w:ascii="Times New Roman" w:hAnsi="Times New Roman" w:cs="Times New Roman"/>
          <w:sz w:val="24"/>
          <w:szCs w:val="24"/>
        </w:rPr>
        <w:t>presenta</w:t>
      </w:r>
      <w:r w:rsidR="00415426">
        <w:rPr>
          <w:rFonts w:ascii="Times New Roman" w:hAnsi="Times New Roman" w:cs="Times New Roman"/>
          <w:sz w:val="24"/>
          <w:szCs w:val="24"/>
        </w:rPr>
        <w:t>re</w:t>
      </w:r>
      <w:r w:rsidR="00415426" w:rsidRPr="009F03A0">
        <w:rPr>
          <w:rFonts w:ascii="Times New Roman" w:hAnsi="Times New Roman" w:cs="Times New Roman"/>
          <w:sz w:val="24"/>
          <w:szCs w:val="24"/>
        </w:rPr>
        <w:t xml:space="preserve"> annualmente il rendiconto dell</w:t>
      </w:r>
      <w:r w:rsidR="00415426">
        <w:rPr>
          <w:rFonts w:ascii="Times New Roman" w:hAnsi="Times New Roman" w:cs="Times New Roman"/>
          <w:sz w:val="24"/>
          <w:szCs w:val="24"/>
        </w:rPr>
        <w:t>’</w:t>
      </w:r>
      <w:r w:rsidR="00415426" w:rsidRPr="009F03A0">
        <w:rPr>
          <w:rFonts w:ascii="Times New Roman" w:hAnsi="Times New Roman" w:cs="Times New Roman"/>
          <w:sz w:val="24"/>
          <w:szCs w:val="24"/>
        </w:rPr>
        <w:t xml:space="preserve">effettiva utilizzazione </w:t>
      </w:r>
      <w:r w:rsidR="00415426">
        <w:rPr>
          <w:rFonts w:ascii="Times New Roman" w:hAnsi="Times New Roman" w:cs="Times New Roman"/>
          <w:sz w:val="24"/>
          <w:szCs w:val="24"/>
        </w:rPr>
        <w:t xml:space="preserve">delle somme percepite </w:t>
      </w:r>
      <w:r w:rsidR="00415426" w:rsidRPr="009F03A0">
        <w:rPr>
          <w:rFonts w:ascii="Times New Roman" w:hAnsi="Times New Roman" w:cs="Times New Roman"/>
          <w:sz w:val="24"/>
          <w:szCs w:val="24"/>
        </w:rPr>
        <w:t>all’autorità statale</w:t>
      </w:r>
      <w:r w:rsidR="00415426">
        <w:rPr>
          <w:rFonts w:ascii="Times New Roman" w:hAnsi="Times New Roman" w:cs="Times New Roman"/>
          <w:sz w:val="24"/>
          <w:szCs w:val="24"/>
        </w:rPr>
        <w:t xml:space="preserve"> e a </w:t>
      </w:r>
      <w:r w:rsidR="00415426" w:rsidRPr="009F03A0">
        <w:rPr>
          <w:rFonts w:ascii="Times New Roman" w:hAnsi="Times New Roman" w:cs="Times New Roman"/>
          <w:sz w:val="24"/>
          <w:szCs w:val="24"/>
        </w:rPr>
        <w:t>pubblica</w:t>
      </w:r>
      <w:r w:rsidR="00415426">
        <w:rPr>
          <w:rFonts w:ascii="Times New Roman" w:hAnsi="Times New Roman" w:cs="Times New Roman"/>
          <w:sz w:val="24"/>
          <w:szCs w:val="24"/>
        </w:rPr>
        <w:t>rlo</w:t>
      </w:r>
      <w:r w:rsidR="00415426" w:rsidRPr="009F03A0">
        <w:rPr>
          <w:rFonts w:ascii="Times New Roman" w:hAnsi="Times New Roman" w:cs="Times New Roman"/>
          <w:sz w:val="24"/>
          <w:szCs w:val="24"/>
        </w:rPr>
        <w:t xml:space="preserve"> sull’organo della stessa Conferenza (art. 44</w:t>
      </w:r>
      <w:r w:rsidR="00415426">
        <w:rPr>
          <w:rFonts w:ascii="Times New Roman" w:hAnsi="Times New Roman" w:cs="Times New Roman"/>
          <w:sz w:val="24"/>
          <w:szCs w:val="24"/>
        </w:rPr>
        <w:t xml:space="preserve"> l. n. 22/1985</w:t>
      </w:r>
      <w:r w:rsidR="00415426" w:rsidRPr="009F03A0">
        <w:rPr>
          <w:rFonts w:ascii="Times New Roman" w:hAnsi="Times New Roman" w:cs="Times New Roman"/>
          <w:sz w:val="24"/>
          <w:szCs w:val="24"/>
        </w:rPr>
        <w:t>)</w:t>
      </w:r>
      <w:r w:rsidR="00415426">
        <w:rPr>
          <w:rFonts w:ascii="Times New Roman" w:hAnsi="Times New Roman" w:cs="Times New Roman"/>
          <w:sz w:val="24"/>
          <w:szCs w:val="24"/>
        </w:rPr>
        <w:t>, o all’impegno delle Diocesi di pubblicare il rendiconto delle somme erogate n</w:t>
      </w:r>
      <w:r w:rsidR="00415426" w:rsidRPr="009F03A0">
        <w:rPr>
          <w:rFonts w:ascii="Times New Roman" w:hAnsi="Times New Roman" w:cs="Times New Roman"/>
          <w:sz w:val="24"/>
          <w:szCs w:val="24"/>
        </w:rPr>
        <w:t xml:space="preserve">el bollettino ufficiale e </w:t>
      </w:r>
      <w:r w:rsidR="00415426">
        <w:rPr>
          <w:rFonts w:ascii="Times New Roman" w:hAnsi="Times New Roman" w:cs="Times New Roman"/>
          <w:sz w:val="24"/>
          <w:szCs w:val="24"/>
        </w:rPr>
        <w:t xml:space="preserve">di </w:t>
      </w:r>
      <w:r w:rsidR="00415426" w:rsidRPr="009F03A0">
        <w:rPr>
          <w:rFonts w:ascii="Times New Roman" w:hAnsi="Times New Roman" w:cs="Times New Roman"/>
          <w:sz w:val="24"/>
          <w:szCs w:val="24"/>
        </w:rPr>
        <w:t>forni</w:t>
      </w:r>
      <w:r w:rsidR="00415426">
        <w:rPr>
          <w:rFonts w:ascii="Times New Roman" w:hAnsi="Times New Roman" w:cs="Times New Roman"/>
          <w:sz w:val="24"/>
          <w:szCs w:val="24"/>
        </w:rPr>
        <w:t>rlo</w:t>
      </w:r>
      <w:r w:rsidR="00415426" w:rsidRPr="009F03A0">
        <w:rPr>
          <w:rFonts w:ascii="Times New Roman" w:hAnsi="Times New Roman" w:cs="Times New Roman"/>
          <w:sz w:val="24"/>
          <w:szCs w:val="24"/>
        </w:rPr>
        <w:t xml:space="preserve"> al Servizio diocesano perché ne promuova un’adeguata divulgazione</w:t>
      </w:r>
      <w:r w:rsidR="00135C9A">
        <w:rPr>
          <w:rFonts w:ascii="Times New Roman" w:hAnsi="Times New Roman" w:cs="Times New Roman"/>
          <w:sz w:val="24"/>
          <w:szCs w:val="24"/>
        </w:rPr>
        <w:t xml:space="preserve"> (Determinazione della 45</w:t>
      </w:r>
      <w:r w:rsidR="00D2503E" w:rsidRPr="00D2503E">
        <w:rPr>
          <w:rFonts w:ascii="Times New Roman" w:hAnsi="Times New Roman" w:cs="Times New Roman"/>
          <w:sz w:val="24"/>
          <w:szCs w:val="24"/>
          <w:vertAlign w:val="superscript"/>
        </w:rPr>
        <w:t>a</w:t>
      </w:r>
      <w:r w:rsidR="00135C9A">
        <w:rPr>
          <w:rFonts w:ascii="Times New Roman" w:hAnsi="Times New Roman" w:cs="Times New Roman"/>
          <w:sz w:val="24"/>
          <w:szCs w:val="24"/>
        </w:rPr>
        <w:t xml:space="preserve"> Assemblea Generale della CEI, 9-12 novembre 1998)</w:t>
      </w:r>
      <w:r w:rsidR="00415426" w:rsidRPr="009F03A0">
        <w:rPr>
          <w:rFonts w:ascii="Times New Roman" w:hAnsi="Times New Roman" w:cs="Times New Roman"/>
          <w:sz w:val="24"/>
          <w:szCs w:val="24"/>
        </w:rPr>
        <w:t>.</w:t>
      </w:r>
    </w:p>
    <w:p w:rsidR="00A11FC9" w:rsidRDefault="00EE3ECB" w:rsidP="00135C9A">
      <w:pPr>
        <w:ind w:firstLine="709"/>
        <w:jc w:val="both"/>
        <w:rPr>
          <w:rFonts w:ascii="Times New Roman" w:hAnsi="Times New Roman" w:cs="Times New Roman"/>
          <w:sz w:val="24"/>
          <w:szCs w:val="24"/>
        </w:rPr>
      </w:pPr>
      <w:r>
        <w:rPr>
          <w:rFonts w:ascii="Times New Roman" w:hAnsi="Times New Roman" w:cs="Times New Roman"/>
          <w:sz w:val="24"/>
          <w:szCs w:val="24"/>
        </w:rPr>
        <w:t xml:space="preserve">L’Episcopato italiano, </w:t>
      </w:r>
      <w:r w:rsidR="004E2A2C" w:rsidRPr="009F03A0">
        <w:rPr>
          <w:rFonts w:ascii="Times New Roman" w:hAnsi="Times New Roman" w:cs="Times New Roman"/>
          <w:sz w:val="24"/>
          <w:szCs w:val="24"/>
        </w:rPr>
        <w:t xml:space="preserve">nel documento </w:t>
      </w:r>
      <w:r w:rsidR="004E2A2C" w:rsidRPr="009F03A0">
        <w:rPr>
          <w:rFonts w:ascii="Times New Roman" w:eastAsia="Times New Roman" w:hAnsi="Times New Roman" w:cs="Times New Roman"/>
          <w:i/>
          <w:sz w:val="24"/>
          <w:szCs w:val="24"/>
        </w:rPr>
        <w:t xml:space="preserve">Sovvenire alle necessità della Chiesa. </w:t>
      </w:r>
      <w:r w:rsidR="004E2A2C" w:rsidRPr="009F03A0">
        <w:rPr>
          <w:rFonts w:ascii="Times New Roman" w:hAnsi="Times New Roman" w:cs="Times New Roman"/>
          <w:i/>
          <w:sz w:val="24"/>
          <w:szCs w:val="24"/>
        </w:rPr>
        <w:t>Corresponsabilità e partecipazione dei fedeli</w:t>
      </w:r>
      <w:r w:rsidR="004E2A2C" w:rsidRPr="009F03A0">
        <w:rPr>
          <w:rFonts w:ascii="Times New Roman" w:hAnsi="Times New Roman" w:cs="Times New Roman"/>
          <w:sz w:val="24"/>
          <w:szCs w:val="24"/>
        </w:rPr>
        <w:t xml:space="preserve"> </w:t>
      </w:r>
      <w:r w:rsidR="004E2A2C" w:rsidRPr="009F03A0">
        <w:rPr>
          <w:rFonts w:ascii="Times New Roman" w:eastAsia="Times New Roman" w:hAnsi="Times New Roman" w:cs="Times New Roman"/>
          <w:sz w:val="24"/>
          <w:szCs w:val="24"/>
        </w:rPr>
        <w:t>del 14 novembre 1988</w:t>
      </w:r>
      <w:r>
        <w:rPr>
          <w:rFonts w:ascii="Times New Roman" w:eastAsia="Times New Roman" w:hAnsi="Times New Roman" w:cs="Times New Roman"/>
          <w:sz w:val="24"/>
          <w:szCs w:val="24"/>
        </w:rPr>
        <w:t>,</w:t>
      </w:r>
      <w:r w:rsidR="004E2A2C" w:rsidRPr="009F03A0">
        <w:rPr>
          <w:rFonts w:ascii="Times New Roman" w:eastAsia="Times New Roman" w:hAnsi="Times New Roman" w:cs="Times New Roman"/>
          <w:sz w:val="24"/>
          <w:szCs w:val="24"/>
        </w:rPr>
        <w:t xml:space="preserve"> avvertiva che </w:t>
      </w:r>
      <w:r w:rsidR="004E2A2C" w:rsidRPr="009F03A0">
        <w:rPr>
          <w:rFonts w:ascii="Times New Roman" w:hAnsi="Times New Roman" w:cs="Times New Roman"/>
          <w:sz w:val="24"/>
          <w:szCs w:val="24"/>
        </w:rPr>
        <w:t>alla Chiesa in Italia si apr</w:t>
      </w:r>
      <w:r>
        <w:rPr>
          <w:rFonts w:ascii="Times New Roman" w:hAnsi="Times New Roman" w:cs="Times New Roman"/>
          <w:sz w:val="24"/>
          <w:szCs w:val="24"/>
        </w:rPr>
        <w:t>ivano</w:t>
      </w:r>
      <w:r w:rsidR="004E2A2C" w:rsidRPr="009F03A0">
        <w:rPr>
          <w:rFonts w:ascii="Times New Roman" w:hAnsi="Times New Roman" w:cs="Times New Roman"/>
          <w:sz w:val="24"/>
          <w:szCs w:val="24"/>
        </w:rPr>
        <w:t xml:space="preserve"> </w:t>
      </w:r>
      <w:r w:rsidRPr="009F03A0">
        <w:rPr>
          <w:rFonts w:ascii="Times New Roman" w:eastAsia="Times New Roman" w:hAnsi="Times New Roman" w:cs="Times New Roman"/>
          <w:sz w:val="24"/>
          <w:szCs w:val="24"/>
        </w:rPr>
        <w:t>«</w:t>
      </w:r>
      <w:r w:rsidR="004E2A2C" w:rsidRPr="009F03A0">
        <w:rPr>
          <w:rFonts w:ascii="Times New Roman" w:hAnsi="Times New Roman" w:cs="Times New Roman"/>
          <w:sz w:val="24"/>
          <w:szCs w:val="24"/>
        </w:rPr>
        <w:t>nuove opportunità</w:t>
      </w:r>
      <w:r w:rsidR="004E2A2C">
        <w:rPr>
          <w:rFonts w:ascii="Times New Roman" w:hAnsi="Times New Roman" w:cs="Times New Roman"/>
          <w:sz w:val="24"/>
          <w:szCs w:val="24"/>
        </w:rPr>
        <w:t>» soprattutto per «</w:t>
      </w:r>
      <w:r w:rsidR="004E2A2C" w:rsidRPr="009F03A0">
        <w:rPr>
          <w:rFonts w:ascii="Times New Roman" w:hAnsi="Times New Roman" w:cs="Times New Roman"/>
          <w:sz w:val="24"/>
          <w:szCs w:val="24"/>
        </w:rPr>
        <w:t>una grande opera di educazione dei fedeli e una testimonianza sempre più trasparente e credibile dell’azione della Chiesa nella nostra società</w:t>
      </w:r>
      <w:r w:rsidR="004E2A2C" w:rsidRPr="009F03A0">
        <w:rPr>
          <w:rFonts w:ascii="Times New Roman" w:eastAsia="Times New Roman" w:hAnsi="Times New Roman" w:cs="Times New Roman"/>
          <w:sz w:val="24"/>
          <w:szCs w:val="24"/>
        </w:rPr>
        <w:t>»</w:t>
      </w:r>
      <w:r w:rsidR="00135C9A">
        <w:rPr>
          <w:rFonts w:ascii="Times New Roman" w:eastAsia="Times New Roman" w:hAnsi="Times New Roman" w:cs="Times New Roman"/>
          <w:sz w:val="24"/>
          <w:szCs w:val="24"/>
        </w:rPr>
        <w:t xml:space="preserve"> (n. 10)</w:t>
      </w:r>
      <w:r w:rsidR="004E2A2C" w:rsidRPr="009F03A0">
        <w:rPr>
          <w:rFonts w:ascii="Times New Roman" w:eastAsia="Times New Roman" w:hAnsi="Times New Roman" w:cs="Times New Roman"/>
          <w:sz w:val="24"/>
          <w:szCs w:val="24"/>
        </w:rPr>
        <w:t>.</w:t>
      </w:r>
      <w:r w:rsidR="00135C9A">
        <w:rPr>
          <w:rFonts w:ascii="Times New Roman" w:eastAsia="Times New Roman" w:hAnsi="Times New Roman" w:cs="Times New Roman"/>
          <w:sz w:val="24"/>
          <w:szCs w:val="24"/>
        </w:rPr>
        <w:t xml:space="preserve"> I</w:t>
      </w:r>
      <w:r w:rsidR="00E64AA0" w:rsidRPr="009F03A0">
        <w:rPr>
          <w:rFonts w:ascii="Times New Roman" w:eastAsia="Times New Roman" w:hAnsi="Times New Roman" w:cs="Times New Roman"/>
          <w:sz w:val="24"/>
          <w:szCs w:val="24"/>
        </w:rPr>
        <w:t xml:space="preserve"> nostri vescovi</w:t>
      </w:r>
      <w:r w:rsidR="00A11FC9">
        <w:rPr>
          <w:rFonts w:ascii="Times New Roman" w:eastAsia="Times New Roman" w:hAnsi="Times New Roman" w:cs="Times New Roman"/>
          <w:sz w:val="24"/>
          <w:szCs w:val="24"/>
        </w:rPr>
        <w:t xml:space="preserve"> </w:t>
      </w:r>
      <w:r w:rsidR="00135C9A">
        <w:rPr>
          <w:rFonts w:ascii="Times New Roman" w:eastAsia="Times New Roman" w:hAnsi="Times New Roman" w:cs="Times New Roman"/>
          <w:sz w:val="24"/>
          <w:szCs w:val="24"/>
        </w:rPr>
        <w:t>indicano anche la strada concreta della trasparenza e credibilità della Chiesa</w:t>
      </w:r>
      <w:r w:rsidR="00A11FC9" w:rsidRPr="009F03A0">
        <w:rPr>
          <w:rFonts w:ascii="Times New Roman" w:hAnsi="Times New Roman" w:cs="Times New Roman"/>
          <w:sz w:val="24"/>
          <w:szCs w:val="24"/>
        </w:rPr>
        <w:t xml:space="preserve">: </w:t>
      </w:r>
      <w:r w:rsidR="00A11FC9" w:rsidRPr="004E2A2C">
        <w:rPr>
          <w:rFonts w:ascii="Times New Roman" w:eastAsia="Times New Roman" w:hAnsi="Times New Roman" w:cs="Times New Roman"/>
          <w:sz w:val="24"/>
          <w:szCs w:val="24"/>
        </w:rPr>
        <w:t>«</w:t>
      </w:r>
      <w:r w:rsidR="00A11FC9" w:rsidRPr="004E2A2C">
        <w:rPr>
          <w:rFonts w:ascii="Times New Roman" w:hAnsi="Times New Roman" w:cs="Times New Roman"/>
          <w:sz w:val="24"/>
          <w:szCs w:val="24"/>
        </w:rPr>
        <w:t>A tutte le comunità […] deve essere dato conto, secondo le norme stabilite, della gestione dei beni, dei redditi, delle offerte, per rispetto alle persone e alle loro intenzioni, per garanzia di correttezza, di trasparenza e di puntualità e per educare un autentico spirito di famiglia nelle stesse comunità cristiane</w:t>
      </w:r>
      <w:r w:rsidR="00A11FC9">
        <w:rPr>
          <w:rFonts w:ascii="Times New Roman" w:hAnsi="Times New Roman" w:cs="Times New Roman"/>
          <w:sz w:val="24"/>
          <w:szCs w:val="24"/>
        </w:rPr>
        <w:t>»</w:t>
      </w:r>
      <w:r w:rsidR="008D3225">
        <w:rPr>
          <w:rFonts w:ascii="Times New Roman" w:hAnsi="Times New Roman" w:cs="Times New Roman"/>
          <w:sz w:val="24"/>
          <w:szCs w:val="24"/>
        </w:rPr>
        <w:t xml:space="preserve"> (n. 16</w:t>
      </w:r>
      <w:r w:rsidR="00544BFE">
        <w:rPr>
          <w:rFonts w:ascii="Times New Roman" w:hAnsi="Times New Roman" w:cs="Times New Roman"/>
          <w:sz w:val="24"/>
          <w:szCs w:val="24"/>
        </w:rPr>
        <w:t>)</w:t>
      </w:r>
      <w:r w:rsidR="00A11FC9" w:rsidRPr="004E2A2C">
        <w:rPr>
          <w:rFonts w:ascii="Times New Roman" w:hAnsi="Times New Roman" w:cs="Times New Roman"/>
          <w:sz w:val="24"/>
          <w:szCs w:val="24"/>
        </w:rPr>
        <w:t>.</w:t>
      </w:r>
      <w:r w:rsidR="00544BFE">
        <w:rPr>
          <w:rFonts w:ascii="Times New Roman" w:hAnsi="Times New Roman" w:cs="Times New Roman"/>
          <w:sz w:val="24"/>
          <w:szCs w:val="24"/>
        </w:rPr>
        <w:t xml:space="preserve"> </w:t>
      </w:r>
      <w:r w:rsidR="00544BFE" w:rsidRPr="0005187E">
        <w:rPr>
          <w:rFonts w:ascii="Times New Roman" w:hAnsi="Times New Roman" w:cs="Times New Roman"/>
          <w:b/>
          <w:sz w:val="24"/>
          <w:szCs w:val="24"/>
        </w:rPr>
        <w:t xml:space="preserve">La trasparenza orizzontale consiste in questo render conto della </w:t>
      </w:r>
      <w:r w:rsidR="00135C9A" w:rsidRPr="0005187E">
        <w:rPr>
          <w:rFonts w:ascii="Times New Roman" w:hAnsi="Times New Roman" w:cs="Times New Roman"/>
          <w:b/>
          <w:sz w:val="24"/>
          <w:szCs w:val="24"/>
        </w:rPr>
        <w:t xml:space="preserve">consistenza e </w:t>
      </w:r>
      <w:r w:rsidR="00544BFE" w:rsidRPr="0005187E">
        <w:rPr>
          <w:rFonts w:ascii="Times New Roman" w:hAnsi="Times New Roman" w:cs="Times New Roman"/>
          <w:b/>
          <w:sz w:val="24"/>
          <w:szCs w:val="24"/>
        </w:rPr>
        <w:t>gestione dei beni temporali</w:t>
      </w:r>
      <w:r w:rsidR="0005187E">
        <w:rPr>
          <w:rFonts w:ascii="Times New Roman" w:hAnsi="Times New Roman" w:cs="Times New Roman"/>
          <w:sz w:val="24"/>
          <w:szCs w:val="24"/>
        </w:rPr>
        <w:t>.</w:t>
      </w:r>
    </w:p>
    <w:p w:rsidR="005E5C4A" w:rsidRDefault="00A11FC9" w:rsidP="009D65A1">
      <w:pPr>
        <w:ind w:firstLine="709"/>
        <w:jc w:val="both"/>
        <w:rPr>
          <w:rFonts w:ascii="Times New Roman" w:hAnsi="Times New Roman" w:cs="Times New Roman"/>
          <w:sz w:val="24"/>
          <w:szCs w:val="24"/>
        </w:rPr>
      </w:pPr>
      <w:r w:rsidRPr="009F03A0">
        <w:rPr>
          <w:rFonts w:ascii="Times New Roman" w:hAnsi="Times New Roman" w:cs="Times New Roman"/>
          <w:sz w:val="24"/>
          <w:szCs w:val="24"/>
        </w:rPr>
        <w:t>Bisogna dar conto ai fedeli perché essi sono parte della nostra comunione</w:t>
      </w:r>
      <w:r>
        <w:rPr>
          <w:rFonts w:ascii="Times New Roman" w:hAnsi="Times New Roman" w:cs="Times New Roman"/>
          <w:sz w:val="24"/>
          <w:szCs w:val="24"/>
        </w:rPr>
        <w:t>,</w:t>
      </w:r>
      <w:r w:rsidRPr="009F03A0">
        <w:rPr>
          <w:rFonts w:ascii="Times New Roman" w:hAnsi="Times New Roman" w:cs="Times New Roman"/>
          <w:sz w:val="24"/>
          <w:szCs w:val="24"/>
        </w:rPr>
        <w:t xml:space="preserve"> con quella pari dignità </w:t>
      </w:r>
      <w:r>
        <w:rPr>
          <w:rFonts w:ascii="Times New Roman" w:hAnsi="Times New Roman" w:cs="Times New Roman"/>
          <w:sz w:val="24"/>
          <w:szCs w:val="24"/>
        </w:rPr>
        <w:t>originata</w:t>
      </w:r>
      <w:r w:rsidRPr="009F03A0">
        <w:rPr>
          <w:rFonts w:ascii="Times New Roman" w:hAnsi="Times New Roman" w:cs="Times New Roman"/>
          <w:sz w:val="24"/>
          <w:szCs w:val="24"/>
        </w:rPr>
        <w:t xml:space="preserve"> dal battesimo che li rende non più solo destinatari dell’azione delle diocesi o delle parrocchie ma corresponsabili e partecipi</w:t>
      </w:r>
      <w:r>
        <w:rPr>
          <w:rFonts w:ascii="Times New Roman" w:hAnsi="Times New Roman" w:cs="Times New Roman"/>
          <w:sz w:val="24"/>
          <w:szCs w:val="24"/>
        </w:rPr>
        <w:t xml:space="preserve"> della loro azione anche economica</w:t>
      </w:r>
      <w:r w:rsidRPr="009F03A0">
        <w:rPr>
          <w:rFonts w:ascii="Times New Roman" w:hAnsi="Times New Roman" w:cs="Times New Roman"/>
          <w:sz w:val="24"/>
          <w:szCs w:val="24"/>
        </w:rPr>
        <w:t>.</w:t>
      </w:r>
      <w:r>
        <w:rPr>
          <w:rFonts w:ascii="Times New Roman" w:hAnsi="Times New Roman" w:cs="Times New Roman"/>
          <w:sz w:val="24"/>
          <w:szCs w:val="24"/>
        </w:rPr>
        <w:t xml:space="preserve"> La gestione economica della Chiesa si caratterizza non solo e non tanto per la competenza degli operatori, quanto per «</w:t>
      </w:r>
      <w:r w:rsidRPr="004E2A2C">
        <w:rPr>
          <w:rFonts w:ascii="Times New Roman" w:hAnsi="Times New Roman" w:cs="Times New Roman"/>
          <w:sz w:val="24"/>
          <w:szCs w:val="24"/>
        </w:rPr>
        <w:t xml:space="preserve">trasparenza delle gestioni, </w:t>
      </w:r>
      <w:proofErr w:type="spellStart"/>
      <w:r w:rsidRPr="004E2A2C">
        <w:rPr>
          <w:rFonts w:ascii="Times New Roman" w:hAnsi="Times New Roman" w:cs="Times New Roman"/>
          <w:sz w:val="24"/>
          <w:szCs w:val="24"/>
        </w:rPr>
        <w:t>ecclesialità</w:t>
      </w:r>
      <w:proofErr w:type="spellEnd"/>
      <w:r w:rsidRPr="004E2A2C">
        <w:rPr>
          <w:rFonts w:ascii="Times New Roman" w:hAnsi="Times New Roman" w:cs="Times New Roman"/>
          <w:sz w:val="24"/>
          <w:szCs w:val="24"/>
        </w:rPr>
        <w:t xml:space="preserve"> di stile e di metodo, coinvolgimento costante di tutta la comunità»</w:t>
      </w:r>
      <w:r>
        <w:rPr>
          <w:rFonts w:ascii="Times New Roman" w:hAnsi="Times New Roman" w:cs="Times New Roman"/>
          <w:sz w:val="24"/>
          <w:szCs w:val="24"/>
        </w:rPr>
        <w:t xml:space="preserve"> (n. 16)</w:t>
      </w:r>
      <w:r w:rsidRPr="004E2A2C">
        <w:rPr>
          <w:rFonts w:ascii="Times New Roman" w:hAnsi="Times New Roman" w:cs="Times New Roman"/>
          <w:sz w:val="24"/>
          <w:szCs w:val="24"/>
        </w:rPr>
        <w:t>.</w:t>
      </w:r>
      <w:r>
        <w:rPr>
          <w:rFonts w:ascii="Times New Roman" w:hAnsi="Times New Roman" w:cs="Times New Roman"/>
          <w:sz w:val="24"/>
          <w:szCs w:val="24"/>
        </w:rPr>
        <w:t xml:space="preserve"> </w:t>
      </w:r>
    </w:p>
    <w:p w:rsidR="00DE7E71" w:rsidRDefault="00A11FC9" w:rsidP="00FF6CAE">
      <w:pPr>
        <w:ind w:firstLine="709"/>
        <w:jc w:val="both"/>
        <w:rPr>
          <w:rFonts w:ascii="Times New Roman" w:hAnsi="Times New Roman" w:cs="Times New Roman"/>
          <w:sz w:val="24"/>
          <w:szCs w:val="24"/>
        </w:rPr>
      </w:pPr>
      <w:r>
        <w:rPr>
          <w:rFonts w:ascii="Times New Roman" w:hAnsi="Times New Roman" w:cs="Times New Roman"/>
          <w:sz w:val="24"/>
          <w:szCs w:val="24"/>
        </w:rPr>
        <w:t xml:space="preserve">L’impegno della trasparenza è fondato su una precisa idea di </w:t>
      </w:r>
      <w:r w:rsidR="00E64AA0" w:rsidRPr="009F03A0">
        <w:rPr>
          <w:rFonts w:ascii="Times New Roman" w:eastAsia="Times New Roman" w:hAnsi="Times New Roman" w:cs="Times New Roman"/>
          <w:sz w:val="24"/>
          <w:szCs w:val="24"/>
        </w:rPr>
        <w:t>Chiesa</w:t>
      </w:r>
      <w:r w:rsidR="00E77607">
        <w:rPr>
          <w:rFonts w:ascii="Times New Roman" w:eastAsia="Times New Roman" w:hAnsi="Times New Roman" w:cs="Times New Roman"/>
          <w:sz w:val="24"/>
          <w:szCs w:val="24"/>
        </w:rPr>
        <w:t xml:space="preserve">, </w:t>
      </w:r>
      <w:r w:rsidR="001444C1" w:rsidRPr="00E77607">
        <w:rPr>
          <w:rFonts w:ascii="Times New Roman" w:hAnsi="Times New Roman" w:cs="Times New Roman"/>
          <w:sz w:val="24"/>
          <w:szCs w:val="24"/>
        </w:rPr>
        <w:t>«</w:t>
      </w:r>
      <w:r w:rsidR="00E64AA0" w:rsidRPr="00E77607">
        <w:rPr>
          <w:rFonts w:ascii="Times New Roman" w:hAnsi="Times New Roman" w:cs="Times New Roman"/>
          <w:sz w:val="24"/>
          <w:szCs w:val="24"/>
        </w:rPr>
        <w:t xml:space="preserve">manifestazione concreta del mistero della </w:t>
      </w:r>
      <w:r w:rsidR="00E64AA0" w:rsidRPr="00E77607">
        <w:rPr>
          <w:rFonts w:ascii="Times New Roman" w:hAnsi="Times New Roman" w:cs="Times New Roman"/>
          <w:b/>
          <w:sz w:val="24"/>
          <w:szCs w:val="24"/>
        </w:rPr>
        <w:t>comunione</w:t>
      </w:r>
      <w:r w:rsidR="00E64AA0" w:rsidRPr="00E77607">
        <w:rPr>
          <w:rFonts w:ascii="Times New Roman" w:hAnsi="Times New Roman" w:cs="Times New Roman"/>
          <w:sz w:val="24"/>
          <w:szCs w:val="24"/>
        </w:rPr>
        <w:t xml:space="preserve"> e strumento per la sua crescita</w:t>
      </w:r>
      <w:r w:rsidR="00E77607">
        <w:rPr>
          <w:rFonts w:ascii="Times New Roman" w:hAnsi="Times New Roman" w:cs="Times New Roman"/>
          <w:sz w:val="24"/>
          <w:szCs w:val="24"/>
        </w:rPr>
        <w:t>»</w:t>
      </w:r>
      <w:r w:rsidR="00E64AA0" w:rsidRPr="00E77607">
        <w:rPr>
          <w:rFonts w:ascii="Times New Roman" w:hAnsi="Times New Roman" w:cs="Times New Roman"/>
          <w:sz w:val="24"/>
          <w:szCs w:val="24"/>
        </w:rPr>
        <w:t>, che</w:t>
      </w:r>
      <w:r w:rsidR="00E77607">
        <w:rPr>
          <w:rFonts w:ascii="Times New Roman" w:hAnsi="Times New Roman" w:cs="Times New Roman"/>
          <w:sz w:val="24"/>
          <w:szCs w:val="24"/>
        </w:rPr>
        <w:t xml:space="preserve"> </w:t>
      </w:r>
      <w:r>
        <w:rPr>
          <w:rFonts w:ascii="Times New Roman" w:hAnsi="Times New Roman" w:cs="Times New Roman"/>
          <w:sz w:val="24"/>
          <w:szCs w:val="24"/>
        </w:rPr>
        <w:t>poggia</w:t>
      </w:r>
      <w:r w:rsidR="00E77607">
        <w:rPr>
          <w:rFonts w:ascii="Times New Roman" w:hAnsi="Times New Roman" w:cs="Times New Roman"/>
          <w:sz w:val="24"/>
          <w:szCs w:val="24"/>
        </w:rPr>
        <w:t xml:space="preserve"> </w:t>
      </w:r>
      <w:r>
        <w:rPr>
          <w:rFonts w:ascii="Times New Roman" w:hAnsi="Times New Roman" w:cs="Times New Roman"/>
          <w:sz w:val="24"/>
          <w:szCs w:val="24"/>
        </w:rPr>
        <w:t>su</w:t>
      </w:r>
      <w:r w:rsidR="00E77607">
        <w:rPr>
          <w:rFonts w:ascii="Times New Roman" w:hAnsi="Times New Roman" w:cs="Times New Roman"/>
          <w:sz w:val="24"/>
          <w:szCs w:val="24"/>
        </w:rPr>
        <w:t xml:space="preserve"> tre </w:t>
      </w:r>
      <w:r>
        <w:rPr>
          <w:rFonts w:ascii="Times New Roman" w:hAnsi="Times New Roman" w:cs="Times New Roman"/>
          <w:sz w:val="24"/>
          <w:szCs w:val="24"/>
        </w:rPr>
        <w:t>pilastri</w:t>
      </w:r>
      <w:r w:rsidR="00E77607">
        <w:rPr>
          <w:rFonts w:ascii="Times New Roman" w:hAnsi="Times New Roman" w:cs="Times New Roman"/>
          <w:sz w:val="24"/>
          <w:szCs w:val="24"/>
        </w:rPr>
        <w:t>: 1) il riconoscimento «</w:t>
      </w:r>
      <w:r w:rsidR="00E64AA0" w:rsidRPr="00E77607">
        <w:rPr>
          <w:rFonts w:ascii="Times New Roman" w:hAnsi="Times New Roman" w:cs="Times New Roman"/>
          <w:sz w:val="24"/>
          <w:szCs w:val="24"/>
        </w:rPr>
        <w:t xml:space="preserve">a tutti i battezzati che la compongono </w:t>
      </w:r>
      <w:r w:rsidR="00123440">
        <w:rPr>
          <w:rFonts w:ascii="Times New Roman" w:hAnsi="Times New Roman" w:cs="Times New Roman"/>
          <w:sz w:val="24"/>
          <w:szCs w:val="24"/>
        </w:rPr>
        <w:t>[</w:t>
      </w:r>
      <w:r w:rsidR="0098361C">
        <w:rPr>
          <w:rFonts w:ascii="Times New Roman" w:hAnsi="Times New Roman" w:cs="Times New Roman"/>
          <w:sz w:val="24"/>
          <w:szCs w:val="24"/>
        </w:rPr>
        <w:t>di</w:t>
      </w:r>
      <w:r w:rsidR="00123440">
        <w:rPr>
          <w:rFonts w:ascii="Times New Roman" w:hAnsi="Times New Roman" w:cs="Times New Roman"/>
          <w:sz w:val="24"/>
          <w:szCs w:val="24"/>
        </w:rPr>
        <w:t>]</w:t>
      </w:r>
      <w:r w:rsidR="0098361C">
        <w:rPr>
          <w:rFonts w:ascii="Times New Roman" w:hAnsi="Times New Roman" w:cs="Times New Roman"/>
          <w:sz w:val="24"/>
          <w:szCs w:val="24"/>
        </w:rPr>
        <w:t xml:space="preserve"> </w:t>
      </w:r>
      <w:r w:rsidR="00E64AA0" w:rsidRPr="00E77607">
        <w:rPr>
          <w:rFonts w:ascii="Times New Roman" w:hAnsi="Times New Roman" w:cs="Times New Roman"/>
          <w:sz w:val="24"/>
          <w:szCs w:val="24"/>
        </w:rPr>
        <w:t xml:space="preserve">una vera </w:t>
      </w:r>
      <w:r w:rsidR="00E64AA0" w:rsidRPr="00E77607">
        <w:rPr>
          <w:rFonts w:ascii="Times New Roman" w:hAnsi="Times New Roman" w:cs="Times New Roman"/>
          <w:b/>
          <w:sz w:val="24"/>
          <w:szCs w:val="24"/>
        </w:rPr>
        <w:t>uguaglianza nella dignità</w:t>
      </w:r>
      <w:r w:rsidR="00E77607">
        <w:rPr>
          <w:rFonts w:ascii="Times New Roman" w:hAnsi="Times New Roman" w:cs="Times New Roman"/>
          <w:sz w:val="24"/>
          <w:szCs w:val="24"/>
        </w:rPr>
        <w:t>»; 2)</w:t>
      </w:r>
      <w:r w:rsidR="00E64AA0" w:rsidRPr="00E77607">
        <w:rPr>
          <w:rFonts w:ascii="Times New Roman" w:hAnsi="Times New Roman" w:cs="Times New Roman"/>
          <w:sz w:val="24"/>
          <w:szCs w:val="24"/>
        </w:rPr>
        <w:t xml:space="preserve"> </w:t>
      </w:r>
      <w:r w:rsidR="00E77607">
        <w:rPr>
          <w:rFonts w:ascii="Times New Roman" w:hAnsi="Times New Roman" w:cs="Times New Roman"/>
          <w:sz w:val="24"/>
          <w:szCs w:val="24"/>
        </w:rPr>
        <w:t>la richiesta</w:t>
      </w:r>
      <w:r w:rsidR="00E64AA0" w:rsidRPr="00E77607">
        <w:rPr>
          <w:rFonts w:ascii="Times New Roman" w:hAnsi="Times New Roman" w:cs="Times New Roman"/>
          <w:sz w:val="24"/>
          <w:szCs w:val="24"/>
        </w:rPr>
        <w:t xml:space="preserve"> a ciascuno </w:t>
      </w:r>
      <w:r w:rsidR="00E77607">
        <w:rPr>
          <w:rFonts w:ascii="Times New Roman" w:hAnsi="Times New Roman" w:cs="Times New Roman"/>
          <w:sz w:val="24"/>
          <w:szCs w:val="24"/>
        </w:rPr>
        <w:t>del</w:t>
      </w:r>
      <w:r w:rsidR="00E64AA0" w:rsidRPr="00E77607">
        <w:rPr>
          <w:rFonts w:ascii="Times New Roman" w:hAnsi="Times New Roman" w:cs="Times New Roman"/>
          <w:sz w:val="24"/>
          <w:szCs w:val="24"/>
        </w:rPr>
        <w:t>l’</w:t>
      </w:r>
      <w:r w:rsidR="00E77607">
        <w:rPr>
          <w:rFonts w:ascii="Times New Roman" w:hAnsi="Times New Roman" w:cs="Times New Roman"/>
          <w:sz w:val="24"/>
          <w:szCs w:val="24"/>
        </w:rPr>
        <w:t>«</w:t>
      </w:r>
      <w:r w:rsidR="00E64AA0" w:rsidRPr="00E77607">
        <w:rPr>
          <w:rFonts w:ascii="Times New Roman" w:hAnsi="Times New Roman" w:cs="Times New Roman"/>
          <w:sz w:val="24"/>
          <w:szCs w:val="24"/>
        </w:rPr>
        <w:t xml:space="preserve">impegno della </w:t>
      </w:r>
      <w:r w:rsidR="00E64AA0" w:rsidRPr="00E77607">
        <w:rPr>
          <w:rFonts w:ascii="Times New Roman" w:hAnsi="Times New Roman" w:cs="Times New Roman"/>
          <w:b/>
          <w:sz w:val="24"/>
          <w:szCs w:val="24"/>
        </w:rPr>
        <w:t>corresponsabilità</w:t>
      </w:r>
      <w:r w:rsidR="00E64AA0" w:rsidRPr="00E77607">
        <w:rPr>
          <w:rFonts w:ascii="Times New Roman" w:hAnsi="Times New Roman" w:cs="Times New Roman"/>
          <w:sz w:val="24"/>
          <w:szCs w:val="24"/>
        </w:rPr>
        <w:t>, da vivere in termini di solidarietà non soltanto affettiva ma effettiva</w:t>
      </w:r>
      <w:r w:rsidR="00E77607">
        <w:rPr>
          <w:rFonts w:ascii="Times New Roman" w:hAnsi="Times New Roman" w:cs="Times New Roman"/>
          <w:sz w:val="24"/>
          <w:szCs w:val="24"/>
        </w:rPr>
        <w:t xml:space="preserve">»; 3) la </w:t>
      </w:r>
      <w:r w:rsidR="00E64AA0" w:rsidRPr="00E77607">
        <w:rPr>
          <w:rFonts w:ascii="Times New Roman" w:hAnsi="Times New Roman" w:cs="Times New Roman"/>
          <w:b/>
          <w:sz w:val="24"/>
          <w:szCs w:val="24"/>
        </w:rPr>
        <w:t>partecipa</w:t>
      </w:r>
      <w:r w:rsidR="00E77607" w:rsidRPr="00E77607">
        <w:rPr>
          <w:rFonts w:ascii="Times New Roman" w:hAnsi="Times New Roman" w:cs="Times New Roman"/>
          <w:b/>
          <w:sz w:val="24"/>
          <w:szCs w:val="24"/>
        </w:rPr>
        <w:t>zione</w:t>
      </w:r>
      <w:r w:rsidR="00E64AA0" w:rsidRPr="00E77607">
        <w:rPr>
          <w:rFonts w:ascii="Times New Roman" w:hAnsi="Times New Roman" w:cs="Times New Roman"/>
          <w:sz w:val="24"/>
          <w:szCs w:val="24"/>
        </w:rPr>
        <w:t xml:space="preserve">, secondo la condizione e i compiti propri di ciascuno, </w:t>
      </w:r>
      <w:r w:rsidR="00E77607">
        <w:rPr>
          <w:rFonts w:ascii="Times New Roman" w:hAnsi="Times New Roman" w:cs="Times New Roman"/>
          <w:sz w:val="24"/>
          <w:szCs w:val="24"/>
        </w:rPr>
        <w:t>«</w:t>
      </w:r>
      <w:r w:rsidR="00E64AA0" w:rsidRPr="00E77607">
        <w:rPr>
          <w:rFonts w:ascii="Times New Roman" w:hAnsi="Times New Roman" w:cs="Times New Roman"/>
          <w:sz w:val="24"/>
          <w:szCs w:val="24"/>
        </w:rPr>
        <w:t>all’edificazione storica e concreta della comunità ecclesiale e assumendo con convinzione e con gioia le fatiche e gli oneri che essa comporta»</w:t>
      </w:r>
      <w:r w:rsidR="00135C9A">
        <w:rPr>
          <w:rFonts w:ascii="Times New Roman" w:hAnsi="Times New Roman" w:cs="Times New Roman"/>
          <w:sz w:val="24"/>
          <w:szCs w:val="24"/>
        </w:rPr>
        <w:t xml:space="preserve"> (n. 11)</w:t>
      </w:r>
      <w:r w:rsidR="00E64AA0" w:rsidRPr="00E77607">
        <w:rPr>
          <w:rFonts w:ascii="Times New Roman" w:hAnsi="Times New Roman" w:cs="Times New Roman"/>
          <w:sz w:val="24"/>
          <w:szCs w:val="24"/>
        </w:rPr>
        <w:t xml:space="preserve">. </w:t>
      </w:r>
      <w:r w:rsidR="00044B67">
        <w:rPr>
          <w:rFonts w:ascii="Times New Roman" w:hAnsi="Times New Roman" w:cs="Times New Roman"/>
          <w:sz w:val="24"/>
          <w:szCs w:val="24"/>
        </w:rPr>
        <w:t>L</w:t>
      </w:r>
      <w:r w:rsidR="00E64AA0" w:rsidRPr="009F03A0">
        <w:rPr>
          <w:rFonts w:ascii="Times New Roman" w:hAnsi="Times New Roman" w:cs="Times New Roman"/>
          <w:sz w:val="24"/>
          <w:szCs w:val="24"/>
        </w:rPr>
        <w:t xml:space="preserve">a comunione avviene tra soggetti di pari dignità </w:t>
      </w:r>
      <w:r w:rsidR="00044B67">
        <w:rPr>
          <w:rFonts w:ascii="Times New Roman" w:hAnsi="Times New Roman" w:cs="Times New Roman"/>
          <w:sz w:val="24"/>
          <w:szCs w:val="24"/>
        </w:rPr>
        <w:t xml:space="preserve">e </w:t>
      </w:r>
      <w:r w:rsidR="00E64AA0" w:rsidRPr="009F03A0">
        <w:rPr>
          <w:rFonts w:ascii="Times New Roman" w:hAnsi="Times New Roman" w:cs="Times New Roman"/>
          <w:sz w:val="24"/>
          <w:szCs w:val="24"/>
        </w:rPr>
        <w:t>si svilupp</w:t>
      </w:r>
      <w:r w:rsidR="00044B67">
        <w:rPr>
          <w:rFonts w:ascii="Times New Roman" w:hAnsi="Times New Roman" w:cs="Times New Roman"/>
          <w:sz w:val="24"/>
          <w:szCs w:val="24"/>
        </w:rPr>
        <w:t>a</w:t>
      </w:r>
      <w:r w:rsidR="00E64AA0" w:rsidRPr="009F03A0">
        <w:rPr>
          <w:rFonts w:ascii="Times New Roman" w:hAnsi="Times New Roman" w:cs="Times New Roman"/>
          <w:sz w:val="24"/>
          <w:szCs w:val="24"/>
        </w:rPr>
        <w:t xml:space="preserve"> </w:t>
      </w:r>
      <w:r w:rsidR="00DE7E71">
        <w:rPr>
          <w:rFonts w:ascii="Times New Roman" w:hAnsi="Times New Roman" w:cs="Times New Roman"/>
          <w:sz w:val="24"/>
          <w:szCs w:val="24"/>
        </w:rPr>
        <w:t>come</w:t>
      </w:r>
      <w:r w:rsidR="00E64AA0" w:rsidRPr="009F03A0">
        <w:rPr>
          <w:rFonts w:ascii="Times New Roman" w:hAnsi="Times New Roman" w:cs="Times New Roman"/>
          <w:sz w:val="24"/>
          <w:szCs w:val="24"/>
        </w:rPr>
        <w:t xml:space="preserve"> corresponsabilità e partecipazione. </w:t>
      </w:r>
      <w:r w:rsidR="00367CF8" w:rsidRPr="009F03A0">
        <w:rPr>
          <w:rFonts w:ascii="Times New Roman" w:hAnsi="Times New Roman" w:cs="Times New Roman"/>
          <w:sz w:val="24"/>
          <w:szCs w:val="24"/>
        </w:rPr>
        <w:t xml:space="preserve">Il nostro sistema presuppone </w:t>
      </w:r>
      <w:r w:rsidR="00E64AA0" w:rsidRPr="009F03A0">
        <w:rPr>
          <w:rFonts w:ascii="Times New Roman" w:hAnsi="Times New Roman" w:cs="Times New Roman"/>
          <w:sz w:val="24"/>
          <w:szCs w:val="24"/>
        </w:rPr>
        <w:t>una Chiesa non più distinta «tra alcuni che fanno e comandano e altri che usano dei servizi da questi apprestati e ne pagano il pedaggio»</w:t>
      </w:r>
      <w:r w:rsidR="00DE7E71">
        <w:rPr>
          <w:rFonts w:ascii="Times New Roman" w:hAnsi="Times New Roman" w:cs="Times New Roman"/>
          <w:sz w:val="24"/>
          <w:szCs w:val="24"/>
        </w:rPr>
        <w:t xml:space="preserve"> (n. 11)</w:t>
      </w:r>
      <w:r w:rsidR="00E64AA0" w:rsidRPr="009F03A0">
        <w:rPr>
          <w:rFonts w:ascii="Times New Roman" w:hAnsi="Times New Roman" w:cs="Times New Roman"/>
          <w:sz w:val="24"/>
          <w:szCs w:val="24"/>
        </w:rPr>
        <w:t>.</w:t>
      </w:r>
    </w:p>
    <w:p w:rsidR="00044B67" w:rsidRDefault="00E64AA0" w:rsidP="006A03E1">
      <w:pPr>
        <w:autoSpaceDE w:val="0"/>
        <w:autoSpaceDN w:val="0"/>
        <w:adjustRightInd w:val="0"/>
        <w:ind w:firstLine="709"/>
        <w:jc w:val="both"/>
        <w:rPr>
          <w:rFonts w:ascii="Times New Roman" w:eastAsia="Times New Roman" w:hAnsi="Times New Roman" w:cs="Times New Roman"/>
          <w:kern w:val="28"/>
          <w:sz w:val="24"/>
          <w:szCs w:val="24"/>
        </w:rPr>
      </w:pPr>
      <w:r w:rsidRPr="009F03A0">
        <w:rPr>
          <w:rFonts w:ascii="Times New Roman" w:eastAsia="Times New Roman" w:hAnsi="Times New Roman" w:cs="Times New Roman"/>
          <w:sz w:val="24"/>
          <w:szCs w:val="24"/>
        </w:rPr>
        <w:lastRenderedPageBreak/>
        <w:t>Vent’anni dopo i toni dei vescovi,</w:t>
      </w:r>
      <w:r w:rsidRPr="009F03A0">
        <w:rPr>
          <w:rFonts w:ascii="Times New Roman" w:eastAsia="Times New Roman" w:hAnsi="Times New Roman" w:cs="Times New Roman"/>
          <w:kern w:val="28"/>
          <w:sz w:val="24"/>
          <w:szCs w:val="24"/>
        </w:rPr>
        <w:t xml:space="preserve"> nella lettera </w:t>
      </w:r>
      <w:r w:rsidRPr="009F03A0">
        <w:rPr>
          <w:rFonts w:ascii="Times New Roman" w:hAnsi="Times New Roman" w:cs="Times New Roman"/>
          <w:i/>
          <w:sz w:val="24"/>
          <w:szCs w:val="24"/>
        </w:rPr>
        <w:t>Sostenere la Chiesa per servire tutti. A vent’anni da Sovvenire alle necessità della Chiesa</w:t>
      </w:r>
      <w:r w:rsidRPr="009F03A0">
        <w:rPr>
          <w:rFonts w:ascii="Times New Roman" w:hAnsi="Times New Roman" w:cs="Times New Roman"/>
          <w:sz w:val="24"/>
          <w:szCs w:val="24"/>
        </w:rPr>
        <w:t xml:space="preserve">, del 2008, </w:t>
      </w:r>
      <w:r w:rsidRPr="009F03A0">
        <w:rPr>
          <w:rFonts w:ascii="Times New Roman" w:eastAsia="Times New Roman" w:hAnsi="Times New Roman" w:cs="Times New Roman"/>
          <w:sz w:val="24"/>
          <w:szCs w:val="24"/>
        </w:rPr>
        <w:t>sembrano più decisi</w:t>
      </w:r>
      <w:r w:rsidR="00367CF8" w:rsidRPr="009F03A0">
        <w:rPr>
          <w:rFonts w:ascii="Times New Roman" w:eastAsia="Times New Roman" w:hAnsi="Times New Roman" w:cs="Times New Roman"/>
          <w:sz w:val="24"/>
          <w:szCs w:val="24"/>
        </w:rPr>
        <w:t xml:space="preserve"> ma anche più </w:t>
      </w:r>
      <w:r w:rsidR="00044B67">
        <w:rPr>
          <w:rFonts w:ascii="Times New Roman" w:eastAsia="Times New Roman" w:hAnsi="Times New Roman" w:cs="Times New Roman"/>
          <w:sz w:val="24"/>
          <w:szCs w:val="24"/>
        </w:rPr>
        <w:t xml:space="preserve">amari. </w:t>
      </w:r>
      <w:r w:rsidR="00367CF8" w:rsidRPr="009F03A0">
        <w:rPr>
          <w:rFonts w:ascii="Times New Roman" w:eastAsia="Times New Roman" w:hAnsi="Times New Roman" w:cs="Times New Roman"/>
          <w:sz w:val="24"/>
          <w:szCs w:val="24"/>
        </w:rPr>
        <w:t xml:space="preserve">Il sistema del </w:t>
      </w:r>
      <w:r w:rsidR="009D65A1" w:rsidRPr="00045A75">
        <w:rPr>
          <w:rFonts w:ascii="Times New Roman" w:eastAsia="Times New Roman" w:hAnsi="Times New Roman" w:cs="Times New Roman"/>
          <w:i/>
          <w:sz w:val="24"/>
          <w:szCs w:val="24"/>
        </w:rPr>
        <w:t>S</w:t>
      </w:r>
      <w:r w:rsidR="00367CF8" w:rsidRPr="00045A75">
        <w:rPr>
          <w:rFonts w:ascii="Times New Roman" w:eastAsia="Times New Roman" w:hAnsi="Times New Roman" w:cs="Times New Roman"/>
          <w:i/>
          <w:sz w:val="24"/>
          <w:szCs w:val="24"/>
        </w:rPr>
        <w:t>ovvenire</w:t>
      </w:r>
      <w:r w:rsidR="00367CF8" w:rsidRPr="009F03A0">
        <w:rPr>
          <w:rFonts w:ascii="Times New Roman" w:eastAsia="Times New Roman" w:hAnsi="Times New Roman" w:cs="Times New Roman"/>
          <w:sz w:val="24"/>
          <w:szCs w:val="24"/>
        </w:rPr>
        <w:t>, che pure ha funzionato in gran parte dei suoi meccanismi, non è stato sufficiente ad educare le nostre comunità ad un c</w:t>
      </w:r>
      <w:r w:rsidR="00367CF8" w:rsidRPr="006A03E1">
        <w:rPr>
          <w:rFonts w:ascii="Times New Roman" w:eastAsia="Times New Roman" w:hAnsi="Times New Roman" w:cs="Times New Roman"/>
          <w:sz w:val="24"/>
          <w:szCs w:val="24"/>
        </w:rPr>
        <w:t>onsapevolezza adeguata a quell’idea di Chiesa</w:t>
      </w:r>
      <w:r w:rsidRPr="006A03E1">
        <w:rPr>
          <w:rFonts w:ascii="Times New Roman" w:eastAsia="Times New Roman" w:hAnsi="Times New Roman" w:cs="Times New Roman"/>
          <w:sz w:val="24"/>
          <w:szCs w:val="24"/>
        </w:rPr>
        <w:t>. Circa la comunione</w:t>
      </w:r>
      <w:r w:rsidR="006A03E1" w:rsidRPr="006A03E1">
        <w:rPr>
          <w:rFonts w:ascii="Times New Roman" w:eastAsia="Times New Roman" w:hAnsi="Times New Roman" w:cs="Times New Roman"/>
          <w:sz w:val="24"/>
          <w:szCs w:val="24"/>
        </w:rPr>
        <w:t xml:space="preserve">, i </w:t>
      </w:r>
      <w:r w:rsidR="005D5C16">
        <w:rPr>
          <w:rFonts w:ascii="Times New Roman" w:eastAsia="Times New Roman" w:hAnsi="Times New Roman" w:cs="Times New Roman"/>
          <w:sz w:val="24"/>
          <w:szCs w:val="24"/>
        </w:rPr>
        <w:t>v</w:t>
      </w:r>
      <w:r w:rsidR="006A03E1" w:rsidRPr="006A03E1">
        <w:rPr>
          <w:rFonts w:ascii="Times New Roman" w:eastAsia="Times New Roman" w:hAnsi="Times New Roman" w:cs="Times New Roman"/>
          <w:sz w:val="24"/>
          <w:szCs w:val="24"/>
        </w:rPr>
        <w:t xml:space="preserve">escovi notato che </w:t>
      </w:r>
      <w:r w:rsidRPr="006A03E1">
        <w:rPr>
          <w:rFonts w:ascii="Times New Roman" w:eastAsia="Times New Roman" w:hAnsi="Times New Roman" w:cs="Times New Roman"/>
          <w:sz w:val="24"/>
          <w:szCs w:val="24"/>
        </w:rPr>
        <w:t>«n</w:t>
      </w:r>
      <w:r w:rsidRPr="006A03E1">
        <w:rPr>
          <w:rFonts w:ascii="Times New Roman" w:hAnsi="Times New Roman" w:cs="Times New Roman"/>
          <w:sz w:val="24"/>
          <w:szCs w:val="24"/>
        </w:rPr>
        <w:t xml:space="preserve">onostante l’attenzione riservata al tema della comunione, </w:t>
      </w:r>
      <w:r w:rsidR="006A03E1">
        <w:rPr>
          <w:rFonts w:ascii="Times New Roman" w:hAnsi="Times New Roman" w:cs="Times New Roman"/>
          <w:sz w:val="24"/>
          <w:szCs w:val="24"/>
        </w:rPr>
        <w:t>[…]</w:t>
      </w:r>
      <w:r w:rsidRPr="006A03E1">
        <w:rPr>
          <w:rFonts w:ascii="Times New Roman" w:hAnsi="Times New Roman" w:cs="Times New Roman"/>
          <w:sz w:val="24"/>
          <w:szCs w:val="24"/>
        </w:rPr>
        <w:t xml:space="preserve"> in questi vent’anni in Italia si è andata accentuando la tendenza a comportamenti individualistici</w:t>
      </w:r>
      <w:r w:rsidR="006A03E1" w:rsidRPr="006A03E1">
        <w:rPr>
          <w:rFonts w:ascii="Times New Roman" w:hAnsi="Times New Roman" w:cs="Times New Roman"/>
          <w:sz w:val="24"/>
          <w:szCs w:val="24"/>
        </w:rPr>
        <w:t>», propri di chi «</w:t>
      </w:r>
      <w:r w:rsidRPr="006A03E1">
        <w:rPr>
          <w:rFonts w:ascii="Times New Roman" w:hAnsi="Times New Roman" w:cs="Times New Roman"/>
          <w:sz w:val="24"/>
          <w:szCs w:val="24"/>
        </w:rPr>
        <w:t>rifiuta di pensarsi all’interno di un gruppo, non creando relazioni e legami né sentendosi parte di un tutto»</w:t>
      </w:r>
      <w:r w:rsidR="006A03E1">
        <w:rPr>
          <w:rFonts w:ascii="Times New Roman" w:hAnsi="Times New Roman" w:cs="Times New Roman"/>
          <w:sz w:val="24"/>
          <w:szCs w:val="24"/>
        </w:rPr>
        <w:t xml:space="preserve"> (n. 6)</w:t>
      </w:r>
      <w:r w:rsidRPr="006A03E1">
        <w:rPr>
          <w:rFonts w:ascii="Times New Roman" w:hAnsi="Times New Roman" w:cs="Times New Roman"/>
          <w:sz w:val="24"/>
          <w:szCs w:val="24"/>
        </w:rPr>
        <w:t>.</w:t>
      </w:r>
      <w:r w:rsidR="006A03E1" w:rsidRPr="006A03E1">
        <w:rPr>
          <w:rFonts w:ascii="Times New Roman" w:hAnsi="Times New Roman" w:cs="Times New Roman"/>
          <w:sz w:val="24"/>
          <w:szCs w:val="24"/>
        </w:rPr>
        <w:t xml:space="preserve"> </w:t>
      </w:r>
      <w:r w:rsidR="006A03E1">
        <w:rPr>
          <w:rFonts w:ascii="Times New Roman" w:hAnsi="Times New Roman" w:cs="Times New Roman"/>
          <w:sz w:val="24"/>
          <w:szCs w:val="24"/>
        </w:rPr>
        <w:t xml:space="preserve">Un progresso nella </w:t>
      </w:r>
      <w:r w:rsidRPr="006A03E1">
        <w:rPr>
          <w:rFonts w:ascii="Times New Roman" w:hAnsi="Times New Roman" w:cs="Times New Roman"/>
          <w:sz w:val="24"/>
          <w:szCs w:val="24"/>
        </w:rPr>
        <w:t>corresponsabilità</w:t>
      </w:r>
      <w:r w:rsidR="006A03E1" w:rsidRPr="006A03E1">
        <w:rPr>
          <w:rFonts w:ascii="Times New Roman" w:hAnsi="Times New Roman" w:cs="Times New Roman"/>
          <w:sz w:val="24"/>
          <w:szCs w:val="24"/>
        </w:rPr>
        <w:t xml:space="preserve">, </w:t>
      </w:r>
      <w:r w:rsidR="00547A27">
        <w:rPr>
          <w:rFonts w:ascii="Times New Roman" w:hAnsi="Times New Roman" w:cs="Times New Roman"/>
          <w:sz w:val="24"/>
          <w:szCs w:val="24"/>
        </w:rPr>
        <w:t>oltretutto</w:t>
      </w:r>
      <w:r w:rsidR="006A03E1" w:rsidRPr="006A03E1">
        <w:rPr>
          <w:rFonts w:ascii="Times New Roman" w:hAnsi="Times New Roman" w:cs="Times New Roman"/>
          <w:sz w:val="24"/>
          <w:szCs w:val="24"/>
        </w:rPr>
        <w:t>, «</w:t>
      </w:r>
      <w:r w:rsidRPr="006A03E1">
        <w:rPr>
          <w:rFonts w:ascii="Times New Roman" w:hAnsi="Times New Roman" w:cs="Times New Roman"/>
          <w:sz w:val="24"/>
          <w:szCs w:val="24"/>
        </w:rPr>
        <w:t>comporta, da parte dei pastori, il superamento di quella mentalità clericale e accentratrice che tende a estromettere i laici dall’elaborazione dei processi decisionali e dalla gestione dei beni e delle risorse</w:t>
      </w:r>
      <w:r w:rsidR="00045A75">
        <w:rPr>
          <w:rFonts w:ascii="Times New Roman" w:hAnsi="Times New Roman" w:cs="Times New Roman"/>
          <w:sz w:val="24"/>
          <w:szCs w:val="24"/>
        </w:rPr>
        <w:t>», ed «</w:t>
      </w:r>
      <w:r w:rsidRPr="006A03E1">
        <w:rPr>
          <w:rFonts w:ascii="Times New Roman" w:hAnsi="Times New Roman" w:cs="Times New Roman"/>
          <w:sz w:val="24"/>
          <w:szCs w:val="24"/>
        </w:rPr>
        <w:t>esige da parte dei fedeli, in particolare dei laici, un deciso investimento dei propri talenti per il bene della comunità ecclesiale»</w:t>
      </w:r>
      <w:r w:rsidR="006A03E1">
        <w:rPr>
          <w:rFonts w:ascii="Times New Roman" w:hAnsi="Times New Roman" w:cs="Times New Roman"/>
          <w:sz w:val="24"/>
          <w:szCs w:val="24"/>
        </w:rPr>
        <w:t xml:space="preserve"> (n. 7)</w:t>
      </w:r>
      <w:r w:rsidRPr="006A03E1">
        <w:rPr>
          <w:rFonts w:ascii="Times New Roman" w:hAnsi="Times New Roman" w:cs="Times New Roman"/>
          <w:sz w:val="24"/>
          <w:szCs w:val="24"/>
        </w:rPr>
        <w:t xml:space="preserve">. </w:t>
      </w:r>
      <w:r w:rsidRPr="009F03A0">
        <w:rPr>
          <w:rFonts w:ascii="Times New Roman" w:hAnsi="Times New Roman" w:cs="Times New Roman"/>
          <w:sz w:val="24"/>
          <w:szCs w:val="24"/>
        </w:rPr>
        <w:t>Rispetto all’</w:t>
      </w:r>
      <w:r w:rsidRPr="009F03A0">
        <w:rPr>
          <w:rFonts w:ascii="Times New Roman" w:eastAsia="Times New Roman" w:hAnsi="Times New Roman" w:cs="Times New Roman"/>
          <w:i/>
          <w:kern w:val="28"/>
          <w:sz w:val="24"/>
          <w:szCs w:val="24"/>
        </w:rPr>
        <w:t>obiettivo della trasparenza</w:t>
      </w:r>
      <w:r w:rsidR="006A03E1">
        <w:rPr>
          <w:rFonts w:ascii="Times New Roman" w:eastAsia="Times New Roman" w:hAnsi="Times New Roman" w:cs="Times New Roman"/>
          <w:kern w:val="28"/>
          <w:sz w:val="24"/>
          <w:szCs w:val="24"/>
        </w:rPr>
        <w:t xml:space="preserve">, i </w:t>
      </w:r>
      <w:r w:rsidR="005D5C16">
        <w:rPr>
          <w:rFonts w:ascii="Times New Roman" w:eastAsia="Times New Roman" w:hAnsi="Times New Roman" w:cs="Times New Roman"/>
          <w:kern w:val="28"/>
          <w:sz w:val="24"/>
          <w:szCs w:val="24"/>
        </w:rPr>
        <w:t>v</w:t>
      </w:r>
      <w:r w:rsidR="006A03E1">
        <w:rPr>
          <w:rFonts w:ascii="Times New Roman" w:eastAsia="Times New Roman" w:hAnsi="Times New Roman" w:cs="Times New Roman"/>
          <w:kern w:val="28"/>
          <w:sz w:val="24"/>
          <w:szCs w:val="24"/>
        </w:rPr>
        <w:t>escovi scrivono parole dense:</w:t>
      </w:r>
      <w:r w:rsidRPr="009F03A0">
        <w:rPr>
          <w:rFonts w:ascii="Times New Roman" w:eastAsia="Times New Roman" w:hAnsi="Times New Roman" w:cs="Times New Roman"/>
          <w:kern w:val="28"/>
          <w:sz w:val="24"/>
          <w:szCs w:val="24"/>
        </w:rPr>
        <w:t xml:space="preserve"> </w:t>
      </w:r>
    </w:p>
    <w:p w:rsidR="00044B67" w:rsidRPr="009D65A1" w:rsidRDefault="00E64AA0" w:rsidP="00044B67">
      <w:pPr>
        <w:autoSpaceDE w:val="0"/>
        <w:autoSpaceDN w:val="0"/>
        <w:adjustRightInd w:val="0"/>
        <w:ind w:left="708"/>
        <w:jc w:val="both"/>
        <w:rPr>
          <w:rFonts w:ascii="Times New Roman" w:eastAsia="Times New Roman" w:hAnsi="Times New Roman" w:cs="Times New Roman"/>
          <w:kern w:val="28"/>
          <w:sz w:val="20"/>
          <w:szCs w:val="20"/>
        </w:rPr>
      </w:pPr>
      <w:r w:rsidRPr="009D65A1">
        <w:rPr>
          <w:rFonts w:ascii="Times New Roman" w:eastAsia="Times New Roman" w:hAnsi="Times New Roman" w:cs="Times New Roman"/>
          <w:kern w:val="28"/>
          <w:sz w:val="20"/>
          <w:szCs w:val="20"/>
        </w:rPr>
        <w:t>«Amministrare i beni della Chiesa esige chiarezza e trasparenza. Ai fedeli che contribuiscono con le loro offerte, agli italiani che firmano per l’otto per mille, alle autorità dello Stato e all’opinione pubblica abbiamo reso conto in questi anni di come la Chiesa ha utilizzato le risorse economiche che le sono state affidate. Siamo fermamente intenzionati a continuare su questa linea, cercando, se possibile, di essere ancora più precisi e dettagliati. Nelle nostre comunità si è sviluppata infatti una mentalità gestionale più attenta e una maggiore sensibilità all’informazione contabile. Su questo fronte, tuttavia, dobbiamo ancora crescere»</w:t>
      </w:r>
      <w:r w:rsidR="006A03E1">
        <w:rPr>
          <w:rFonts w:ascii="Times New Roman" w:eastAsia="Times New Roman" w:hAnsi="Times New Roman" w:cs="Times New Roman"/>
          <w:kern w:val="28"/>
          <w:sz w:val="20"/>
          <w:szCs w:val="20"/>
        </w:rPr>
        <w:t xml:space="preserve"> (n. 10)</w:t>
      </w:r>
      <w:r w:rsidRPr="009D65A1">
        <w:rPr>
          <w:rFonts w:ascii="Times New Roman" w:eastAsia="Times New Roman" w:hAnsi="Times New Roman" w:cs="Times New Roman"/>
          <w:kern w:val="28"/>
          <w:sz w:val="20"/>
          <w:szCs w:val="20"/>
        </w:rPr>
        <w:t xml:space="preserve">. </w:t>
      </w:r>
    </w:p>
    <w:p w:rsidR="00827C7A" w:rsidRDefault="009D65A1" w:rsidP="00D54606">
      <w:pPr>
        <w:autoSpaceDE w:val="0"/>
        <w:autoSpaceDN w:val="0"/>
        <w:adjustRightInd w:val="0"/>
        <w:ind w:firstLine="708"/>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Occorre </w:t>
      </w:r>
      <w:r w:rsidR="0059753B">
        <w:rPr>
          <w:rFonts w:ascii="Times New Roman" w:eastAsia="Times New Roman" w:hAnsi="Times New Roman" w:cs="Times New Roman"/>
          <w:kern w:val="28"/>
          <w:sz w:val="24"/>
          <w:szCs w:val="24"/>
        </w:rPr>
        <w:t xml:space="preserve">quindi </w:t>
      </w:r>
      <w:r>
        <w:rPr>
          <w:rFonts w:ascii="Times New Roman" w:eastAsia="Times New Roman" w:hAnsi="Times New Roman" w:cs="Times New Roman"/>
          <w:kern w:val="28"/>
          <w:sz w:val="24"/>
          <w:szCs w:val="24"/>
        </w:rPr>
        <w:t>crescere sulla strada della trasparenza</w:t>
      </w:r>
      <w:r w:rsidR="002667DE">
        <w:rPr>
          <w:rFonts w:ascii="Times New Roman" w:eastAsia="Times New Roman" w:hAnsi="Times New Roman" w:cs="Times New Roman"/>
          <w:kern w:val="28"/>
          <w:sz w:val="24"/>
          <w:szCs w:val="24"/>
        </w:rPr>
        <w:t xml:space="preserve"> affinché </w:t>
      </w:r>
      <w:r w:rsidR="00806D9F" w:rsidRPr="002667DE">
        <w:rPr>
          <w:rFonts w:ascii="Times New Roman" w:eastAsia="Times New Roman" w:hAnsi="Times New Roman" w:cs="Times New Roman"/>
          <w:kern w:val="28"/>
          <w:sz w:val="24"/>
          <w:szCs w:val="24"/>
        </w:rPr>
        <w:t xml:space="preserve">chiunque </w:t>
      </w:r>
      <w:r w:rsidR="002667DE">
        <w:rPr>
          <w:rFonts w:ascii="Times New Roman" w:eastAsia="Times New Roman" w:hAnsi="Times New Roman" w:cs="Times New Roman"/>
          <w:kern w:val="28"/>
          <w:sz w:val="24"/>
          <w:szCs w:val="24"/>
        </w:rPr>
        <w:t>possa</w:t>
      </w:r>
      <w:r w:rsidR="00806D9F" w:rsidRPr="002667DE">
        <w:rPr>
          <w:rFonts w:ascii="Times New Roman" w:eastAsia="Times New Roman" w:hAnsi="Times New Roman" w:cs="Times New Roman"/>
          <w:kern w:val="28"/>
          <w:sz w:val="24"/>
          <w:szCs w:val="24"/>
        </w:rPr>
        <w:t xml:space="preserve"> conoscere </w:t>
      </w:r>
      <w:r w:rsidR="002667DE">
        <w:rPr>
          <w:rFonts w:ascii="Times New Roman" w:eastAsia="Times New Roman" w:hAnsi="Times New Roman" w:cs="Times New Roman"/>
          <w:kern w:val="28"/>
          <w:sz w:val="24"/>
          <w:szCs w:val="24"/>
        </w:rPr>
        <w:t xml:space="preserve">in che modo </w:t>
      </w:r>
      <w:r w:rsidR="00806D9F" w:rsidRPr="002667DE">
        <w:rPr>
          <w:rFonts w:ascii="Times New Roman" w:eastAsia="Times New Roman" w:hAnsi="Times New Roman" w:cs="Times New Roman"/>
          <w:kern w:val="28"/>
          <w:sz w:val="24"/>
          <w:szCs w:val="24"/>
        </w:rPr>
        <w:t xml:space="preserve">l’autorità abbia provveduto al bene comune che </w:t>
      </w:r>
      <w:r w:rsidR="0059753B" w:rsidRPr="002667DE">
        <w:rPr>
          <w:rFonts w:ascii="Times New Roman" w:eastAsia="Times New Roman" w:hAnsi="Times New Roman" w:cs="Times New Roman"/>
          <w:kern w:val="28"/>
          <w:sz w:val="24"/>
          <w:szCs w:val="24"/>
        </w:rPr>
        <w:t>le</w:t>
      </w:r>
      <w:r w:rsidR="00806D9F" w:rsidRPr="002667DE">
        <w:rPr>
          <w:rFonts w:ascii="Times New Roman" w:eastAsia="Times New Roman" w:hAnsi="Times New Roman" w:cs="Times New Roman"/>
          <w:kern w:val="28"/>
          <w:sz w:val="24"/>
          <w:szCs w:val="24"/>
        </w:rPr>
        <w:t xml:space="preserve"> è affidato</w:t>
      </w:r>
      <w:r w:rsidR="00806D9F">
        <w:rPr>
          <w:rFonts w:ascii="Times New Roman" w:eastAsia="Times New Roman" w:hAnsi="Times New Roman" w:cs="Times New Roman"/>
          <w:kern w:val="28"/>
          <w:sz w:val="24"/>
          <w:szCs w:val="24"/>
        </w:rPr>
        <w:t xml:space="preserve">. </w:t>
      </w:r>
    </w:p>
    <w:p w:rsidR="009D65A1" w:rsidRPr="009F03A0" w:rsidRDefault="009D65A1" w:rsidP="00D54606">
      <w:pPr>
        <w:autoSpaceDE w:val="0"/>
        <w:autoSpaceDN w:val="0"/>
        <w:adjustRightInd w:val="0"/>
        <w:ind w:firstLine="708"/>
        <w:jc w:val="both"/>
        <w:rPr>
          <w:rFonts w:ascii="Times New Roman" w:eastAsia="Times New Roman" w:hAnsi="Times New Roman" w:cs="Times New Roman"/>
          <w:kern w:val="28"/>
          <w:sz w:val="24"/>
          <w:szCs w:val="24"/>
        </w:rPr>
      </w:pPr>
    </w:p>
    <w:p w:rsidR="003572CA" w:rsidRDefault="003572CA" w:rsidP="003572CA">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w:t>
      </w:r>
      <w:r w:rsidR="00056EF7">
        <w:rPr>
          <w:rFonts w:ascii="Times New Roman" w:eastAsia="Times New Roman" w:hAnsi="Times New Roman" w:cs="Times New Roman"/>
          <w:i/>
          <w:sz w:val="24"/>
          <w:szCs w:val="24"/>
        </w:rPr>
        <w:t>Il contenuto</w:t>
      </w:r>
      <w:r w:rsidRPr="006A03E1">
        <w:rPr>
          <w:rFonts w:ascii="Times New Roman" w:eastAsia="Times New Roman" w:hAnsi="Times New Roman" w:cs="Times New Roman"/>
          <w:i/>
          <w:sz w:val="24"/>
          <w:szCs w:val="24"/>
        </w:rPr>
        <w:t xml:space="preserve"> della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t>
      </w:r>
      <w:r w:rsidR="00975F3D" w:rsidRPr="009F03A0">
        <w:rPr>
          <w:rFonts w:ascii="Times New Roman" w:eastAsia="Times New Roman" w:hAnsi="Times New Roman" w:cs="Times New Roman"/>
          <w:i/>
          <w:sz w:val="24"/>
          <w:szCs w:val="24"/>
        </w:rPr>
        <w:t xml:space="preserve">rasparenza </w:t>
      </w:r>
    </w:p>
    <w:p w:rsidR="00975F3D" w:rsidRPr="009F03A0" w:rsidRDefault="003572CA" w:rsidP="003572CA">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4.1  </w:t>
      </w:r>
      <w:r w:rsidR="00672C67">
        <w:rPr>
          <w:rFonts w:ascii="Times New Roman" w:eastAsia="Times New Roman" w:hAnsi="Times New Roman" w:cs="Times New Roman"/>
          <w:i/>
          <w:sz w:val="24"/>
          <w:szCs w:val="24"/>
        </w:rPr>
        <w:t>P</w:t>
      </w:r>
      <w:r w:rsidR="00975F3D" w:rsidRPr="009F03A0">
        <w:rPr>
          <w:rFonts w:ascii="Times New Roman" w:eastAsia="Times New Roman" w:hAnsi="Times New Roman" w:cs="Times New Roman"/>
          <w:i/>
          <w:sz w:val="24"/>
          <w:szCs w:val="24"/>
        </w:rPr>
        <w:t>ubblicità</w:t>
      </w:r>
    </w:p>
    <w:p w:rsidR="00823B93" w:rsidRDefault="009D65A1" w:rsidP="003572CA">
      <w:pPr>
        <w:autoSpaceDE w:val="0"/>
        <w:autoSpaceDN w:val="0"/>
        <w:adjustRightInd w:val="0"/>
        <w:ind w:firstLine="708"/>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I </w:t>
      </w:r>
      <w:r w:rsidR="005D5C16">
        <w:rPr>
          <w:rFonts w:ascii="Times New Roman" w:eastAsia="Times New Roman" w:hAnsi="Times New Roman" w:cs="Times New Roman"/>
          <w:kern w:val="28"/>
          <w:sz w:val="24"/>
          <w:szCs w:val="24"/>
        </w:rPr>
        <w:t>v</w:t>
      </w:r>
      <w:r>
        <w:rPr>
          <w:rFonts w:ascii="Times New Roman" w:eastAsia="Times New Roman" w:hAnsi="Times New Roman" w:cs="Times New Roman"/>
          <w:kern w:val="28"/>
          <w:sz w:val="24"/>
          <w:szCs w:val="24"/>
        </w:rPr>
        <w:t xml:space="preserve">escovi </w:t>
      </w:r>
      <w:r w:rsidR="003572CA">
        <w:rPr>
          <w:rFonts w:ascii="Times New Roman" w:eastAsia="Times New Roman" w:hAnsi="Times New Roman" w:cs="Times New Roman"/>
          <w:kern w:val="28"/>
          <w:sz w:val="24"/>
          <w:szCs w:val="24"/>
        </w:rPr>
        <w:t>si mostrano attenti</w:t>
      </w:r>
      <w:r w:rsidR="006A03E1">
        <w:rPr>
          <w:rFonts w:ascii="Times New Roman" w:eastAsia="Times New Roman" w:hAnsi="Times New Roman" w:cs="Times New Roman"/>
          <w:kern w:val="28"/>
          <w:sz w:val="24"/>
          <w:szCs w:val="24"/>
        </w:rPr>
        <w:t>, nel</w:t>
      </w:r>
      <w:r w:rsidR="007A3238">
        <w:rPr>
          <w:rFonts w:ascii="Times New Roman" w:eastAsia="Times New Roman" w:hAnsi="Times New Roman" w:cs="Times New Roman"/>
          <w:kern w:val="28"/>
          <w:sz w:val="24"/>
          <w:szCs w:val="24"/>
        </w:rPr>
        <w:t xml:space="preserve">l’ultimo </w:t>
      </w:r>
      <w:r w:rsidR="006A03E1">
        <w:rPr>
          <w:rFonts w:ascii="Times New Roman" w:eastAsia="Times New Roman" w:hAnsi="Times New Roman" w:cs="Times New Roman"/>
          <w:kern w:val="28"/>
          <w:sz w:val="24"/>
          <w:szCs w:val="24"/>
        </w:rPr>
        <w:t>documento citato,</w:t>
      </w:r>
      <w:r w:rsidR="003572CA">
        <w:rPr>
          <w:rFonts w:ascii="Times New Roman" w:eastAsia="Times New Roman" w:hAnsi="Times New Roman" w:cs="Times New Roman"/>
          <w:kern w:val="28"/>
          <w:sz w:val="24"/>
          <w:szCs w:val="24"/>
        </w:rPr>
        <w:t xml:space="preserve"> a definire il contenuto </w:t>
      </w:r>
      <w:r w:rsidR="002823AC">
        <w:rPr>
          <w:rFonts w:ascii="Times New Roman" w:eastAsia="Times New Roman" w:hAnsi="Times New Roman" w:cs="Times New Roman"/>
          <w:kern w:val="28"/>
          <w:sz w:val="24"/>
          <w:szCs w:val="24"/>
        </w:rPr>
        <w:t>principale</w:t>
      </w:r>
      <w:r w:rsidR="003572CA">
        <w:rPr>
          <w:rFonts w:ascii="Times New Roman" w:eastAsia="Times New Roman" w:hAnsi="Times New Roman" w:cs="Times New Roman"/>
          <w:kern w:val="28"/>
          <w:sz w:val="24"/>
          <w:szCs w:val="24"/>
        </w:rPr>
        <w:t xml:space="preserve"> del</w:t>
      </w:r>
      <w:r w:rsidR="002823AC">
        <w:rPr>
          <w:rFonts w:ascii="Times New Roman" w:eastAsia="Times New Roman" w:hAnsi="Times New Roman" w:cs="Times New Roman"/>
          <w:kern w:val="28"/>
          <w:sz w:val="24"/>
          <w:szCs w:val="24"/>
        </w:rPr>
        <w:t xml:space="preserve"> principio del</w:t>
      </w:r>
      <w:r w:rsidR="003572CA">
        <w:rPr>
          <w:rFonts w:ascii="Times New Roman" w:eastAsia="Times New Roman" w:hAnsi="Times New Roman" w:cs="Times New Roman"/>
          <w:kern w:val="28"/>
          <w:sz w:val="24"/>
          <w:szCs w:val="24"/>
        </w:rPr>
        <w:t>la trasparenza</w:t>
      </w:r>
      <w:r w:rsidR="0098361C">
        <w:rPr>
          <w:rFonts w:ascii="Times New Roman" w:eastAsia="Times New Roman" w:hAnsi="Times New Roman" w:cs="Times New Roman"/>
          <w:kern w:val="28"/>
          <w:sz w:val="24"/>
          <w:szCs w:val="24"/>
        </w:rPr>
        <w:t>, ovvero</w:t>
      </w:r>
      <w:r w:rsidR="007A3238">
        <w:rPr>
          <w:rFonts w:ascii="Times New Roman" w:eastAsia="Times New Roman" w:hAnsi="Times New Roman" w:cs="Times New Roman"/>
          <w:kern w:val="28"/>
          <w:sz w:val="24"/>
          <w:szCs w:val="24"/>
        </w:rPr>
        <w:t xml:space="preserve"> da una parte il dovere di pubblicare e dall’altro il diritto a conoscere il rendiconto</w:t>
      </w:r>
      <w:r w:rsidR="003572CA">
        <w:rPr>
          <w:rFonts w:ascii="Times New Roman" w:eastAsia="Times New Roman" w:hAnsi="Times New Roman" w:cs="Times New Roman"/>
          <w:kern w:val="28"/>
          <w:sz w:val="24"/>
          <w:szCs w:val="24"/>
        </w:rPr>
        <w:t>: «</w:t>
      </w:r>
      <w:r w:rsidR="003572CA" w:rsidRPr="009F03A0">
        <w:rPr>
          <w:rFonts w:ascii="Times New Roman" w:eastAsia="Times New Roman" w:hAnsi="Times New Roman" w:cs="Times New Roman"/>
          <w:kern w:val="28"/>
          <w:sz w:val="24"/>
          <w:szCs w:val="24"/>
        </w:rPr>
        <w:t>ogni comunità parrocchiale ha diritto di conoscere il suo bilancio contabile, per rendersi conto di come sono state destinate le risorse disponibili e di quali siano le necessità concrete della parrocchia, perché sia all’altezza della sua missione»</w:t>
      </w:r>
      <w:r w:rsidR="006A03E1">
        <w:rPr>
          <w:rFonts w:ascii="Times New Roman" w:eastAsia="Times New Roman" w:hAnsi="Times New Roman" w:cs="Times New Roman"/>
          <w:kern w:val="28"/>
          <w:sz w:val="24"/>
          <w:szCs w:val="24"/>
        </w:rPr>
        <w:t xml:space="preserve"> (n. 10)</w:t>
      </w:r>
      <w:r w:rsidR="003572CA" w:rsidRPr="009F03A0">
        <w:rPr>
          <w:rFonts w:ascii="Times New Roman" w:eastAsia="Times New Roman" w:hAnsi="Times New Roman" w:cs="Times New Roman"/>
          <w:kern w:val="28"/>
          <w:sz w:val="24"/>
          <w:szCs w:val="24"/>
        </w:rPr>
        <w:t>.</w:t>
      </w:r>
      <w:r w:rsidR="003572CA">
        <w:rPr>
          <w:rFonts w:ascii="Times New Roman" w:eastAsia="Times New Roman" w:hAnsi="Times New Roman" w:cs="Times New Roman"/>
          <w:kern w:val="28"/>
          <w:sz w:val="24"/>
          <w:szCs w:val="24"/>
        </w:rPr>
        <w:t xml:space="preserve"> </w:t>
      </w:r>
      <w:r w:rsidR="00996DE2">
        <w:rPr>
          <w:rFonts w:ascii="Times New Roman" w:eastAsia="Times New Roman" w:hAnsi="Times New Roman" w:cs="Times New Roman"/>
          <w:kern w:val="28"/>
          <w:sz w:val="24"/>
          <w:szCs w:val="24"/>
        </w:rPr>
        <w:t>È facile comprendere la forza di questa affermazion</w:t>
      </w:r>
      <w:r w:rsidR="002823AC">
        <w:rPr>
          <w:rFonts w:ascii="Times New Roman" w:eastAsia="Times New Roman" w:hAnsi="Times New Roman" w:cs="Times New Roman"/>
          <w:kern w:val="28"/>
          <w:sz w:val="24"/>
          <w:szCs w:val="24"/>
        </w:rPr>
        <w:t>e</w:t>
      </w:r>
      <w:r w:rsidR="00996DE2">
        <w:rPr>
          <w:rFonts w:ascii="Times New Roman" w:eastAsia="Times New Roman" w:hAnsi="Times New Roman" w:cs="Times New Roman"/>
          <w:kern w:val="28"/>
          <w:sz w:val="24"/>
          <w:szCs w:val="24"/>
        </w:rPr>
        <w:t xml:space="preserve">. </w:t>
      </w:r>
      <w:r w:rsidR="003D094C" w:rsidRPr="0005187E">
        <w:rPr>
          <w:rFonts w:ascii="Times New Roman" w:eastAsia="Times New Roman" w:hAnsi="Times New Roman" w:cs="Times New Roman"/>
          <w:b/>
          <w:kern w:val="28"/>
          <w:sz w:val="24"/>
          <w:szCs w:val="24"/>
        </w:rPr>
        <w:t xml:space="preserve">Se la comunità ha un diritto alla conoscenza del </w:t>
      </w:r>
      <w:r w:rsidR="002823AC" w:rsidRPr="0005187E">
        <w:rPr>
          <w:rFonts w:ascii="Times New Roman" w:eastAsia="Times New Roman" w:hAnsi="Times New Roman" w:cs="Times New Roman"/>
          <w:b/>
          <w:kern w:val="28"/>
          <w:sz w:val="24"/>
          <w:szCs w:val="24"/>
        </w:rPr>
        <w:t>rendiconto</w:t>
      </w:r>
      <w:r w:rsidR="003D094C" w:rsidRPr="0005187E">
        <w:rPr>
          <w:rFonts w:ascii="Times New Roman" w:eastAsia="Times New Roman" w:hAnsi="Times New Roman" w:cs="Times New Roman"/>
          <w:b/>
          <w:kern w:val="28"/>
          <w:sz w:val="24"/>
          <w:szCs w:val="24"/>
        </w:rPr>
        <w:t>, la sua pubblic</w:t>
      </w:r>
      <w:r w:rsidR="002823AC" w:rsidRPr="0005187E">
        <w:rPr>
          <w:rFonts w:ascii="Times New Roman" w:eastAsia="Times New Roman" w:hAnsi="Times New Roman" w:cs="Times New Roman"/>
          <w:b/>
          <w:kern w:val="28"/>
          <w:sz w:val="24"/>
          <w:szCs w:val="24"/>
        </w:rPr>
        <w:t>azione</w:t>
      </w:r>
      <w:r w:rsidR="003D094C" w:rsidRPr="0005187E">
        <w:rPr>
          <w:rFonts w:ascii="Times New Roman" w:eastAsia="Times New Roman" w:hAnsi="Times New Roman" w:cs="Times New Roman"/>
          <w:b/>
          <w:kern w:val="28"/>
          <w:sz w:val="24"/>
          <w:szCs w:val="24"/>
        </w:rPr>
        <w:t xml:space="preserve"> si </w:t>
      </w:r>
      <w:r w:rsidR="00FB5181" w:rsidRPr="0005187E">
        <w:rPr>
          <w:rFonts w:ascii="Times New Roman" w:eastAsia="Times New Roman" w:hAnsi="Times New Roman" w:cs="Times New Roman"/>
          <w:b/>
          <w:kern w:val="28"/>
          <w:sz w:val="24"/>
          <w:szCs w:val="24"/>
        </w:rPr>
        <w:t>qualifica</w:t>
      </w:r>
      <w:r w:rsidR="003D094C" w:rsidRPr="0005187E">
        <w:rPr>
          <w:rFonts w:ascii="Times New Roman" w:eastAsia="Times New Roman" w:hAnsi="Times New Roman" w:cs="Times New Roman"/>
          <w:b/>
          <w:kern w:val="28"/>
          <w:sz w:val="24"/>
          <w:szCs w:val="24"/>
        </w:rPr>
        <w:t xml:space="preserve"> come un atto di giustizia, non una graziosa concessione.</w:t>
      </w:r>
      <w:r w:rsidR="003D094C">
        <w:rPr>
          <w:rFonts w:ascii="Times New Roman" w:eastAsia="Times New Roman" w:hAnsi="Times New Roman" w:cs="Times New Roman"/>
          <w:kern w:val="28"/>
          <w:sz w:val="24"/>
          <w:szCs w:val="24"/>
        </w:rPr>
        <w:t xml:space="preserve"> </w:t>
      </w:r>
      <w:r w:rsidR="004B27EE">
        <w:rPr>
          <w:rFonts w:ascii="Times New Roman" w:eastAsia="Times New Roman" w:hAnsi="Times New Roman" w:cs="Times New Roman"/>
          <w:kern w:val="28"/>
          <w:sz w:val="24"/>
          <w:szCs w:val="24"/>
        </w:rPr>
        <w:t>P</w:t>
      </w:r>
      <w:r w:rsidR="00FB5181">
        <w:rPr>
          <w:rFonts w:ascii="Times New Roman" w:eastAsia="Times New Roman" w:hAnsi="Times New Roman" w:cs="Times New Roman"/>
          <w:kern w:val="28"/>
          <w:sz w:val="24"/>
          <w:szCs w:val="24"/>
        </w:rPr>
        <w:t>arlando di un diritto a conoscere</w:t>
      </w:r>
      <w:r w:rsidR="004B27EE">
        <w:rPr>
          <w:rFonts w:ascii="Times New Roman" w:eastAsia="Times New Roman" w:hAnsi="Times New Roman" w:cs="Times New Roman"/>
          <w:kern w:val="28"/>
          <w:sz w:val="24"/>
          <w:szCs w:val="24"/>
        </w:rPr>
        <w:t xml:space="preserve"> il </w:t>
      </w:r>
      <w:r w:rsidR="002823AC">
        <w:rPr>
          <w:rFonts w:ascii="Times New Roman" w:eastAsia="Times New Roman" w:hAnsi="Times New Roman" w:cs="Times New Roman"/>
          <w:kern w:val="28"/>
          <w:sz w:val="24"/>
          <w:szCs w:val="24"/>
        </w:rPr>
        <w:t>rendiconto</w:t>
      </w:r>
      <w:r w:rsidR="00FB5181">
        <w:rPr>
          <w:rFonts w:ascii="Times New Roman" w:eastAsia="Times New Roman" w:hAnsi="Times New Roman" w:cs="Times New Roman"/>
          <w:kern w:val="28"/>
          <w:sz w:val="24"/>
          <w:szCs w:val="24"/>
        </w:rPr>
        <w:t xml:space="preserve">, </w:t>
      </w:r>
      <w:r w:rsidR="004B27EE">
        <w:rPr>
          <w:rFonts w:ascii="Times New Roman" w:eastAsia="Times New Roman" w:hAnsi="Times New Roman" w:cs="Times New Roman"/>
          <w:kern w:val="28"/>
          <w:sz w:val="24"/>
          <w:szCs w:val="24"/>
        </w:rPr>
        <w:t xml:space="preserve">i nostri vescovi </w:t>
      </w:r>
      <w:r w:rsidR="00FB5181">
        <w:rPr>
          <w:rFonts w:ascii="Times New Roman" w:eastAsia="Times New Roman" w:hAnsi="Times New Roman" w:cs="Times New Roman"/>
          <w:kern w:val="28"/>
          <w:sz w:val="24"/>
          <w:szCs w:val="24"/>
        </w:rPr>
        <w:t xml:space="preserve">hanno </w:t>
      </w:r>
      <w:r w:rsidR="003D094C">
        <w:rPr>
          <w:rFonts w:ascii="Times New Roman" w:eastAsia="Times New Roman" w:hAnsi="Times New Roman" w:cs="Times New Roman"/>
          <w:kern w:val="28"/>
          <w:sz w:val="24"/>
          <w:szCs w:val="24"/>
        </w:rPr>
        <w:t xml:space="preserve">ritenuto meritevole </w:t>
      </w:r>
      <w:r w:rsidR="007D2F2D">
        <w:rPr>
          <w:rFonts w:ascii="Times New Roman" w:eastAsia="Times New Roman" w:hAnsi="Times New Roman" w:cs="Times New Roman"/>
          <w:kern w:val="28"/>
          <w:sz w:val="24"/>
          <w:szCs w:val="24"/>
        </w:rPr>
        <w:t>della</w:t>
      </w:r>
      <w:r w:rsidR="003D094C">
        <w:rPr>
          <w:rFonts w:ascii="Times New Roman" w:eastAsia="Times New Roman" w:hAnsi="Times New Roman" w:cs="Times New Roman"/>
          <w:kern w:val="28"/>
          <w:sz w:val="24"/>
          <w:szCs w:val="24"/>
        </w:rPr>
        <w:t xml:space="preserve"> </w:t>
      </w:r>
      <w:r w:rsidR="004B27EE">
        <w:rPr>
          <w:rFonts w:ascii="Times New Roman" w:eastAsia="Times New Roman" w:hAnsi="Times New Roman" w:cs="Times New Roman"/>
          <w:kern w:val="28"/>
          <w:sz w:val="24"/>
          <w:szCs w:val="24"/>
        </w:rPr>
        <w:t xml:space="preserve">più </w:t>
      </w:r>
      <w:r w:rsidR="007D2F2D">
        <w:rPr>
          <w:rFonts w:ascii="Times New Roman" w:eastAsia="Times New Roman" w:hAnsi="Times New Roman" w:cs="Times New Roman"/>
          <w:kern w:val="28"/>
          <w:sz w:val="24"/>
          <w:szCs w:val="24"/>
        </w:rPr>
        <w:t>significativa</w:t>
      </w:r>
      <w:r w:rsidR="003D094C">
        <w:rPr>
          <w:rFonts w:ascii="Times New Roman" w:eastAsia="Times New Roman" w:hAnsi="Times New Roman" w:cs="Times New Roman"/>
          <w:kern w:val="28"/>
          <w:sz w:val="24"/>
          <w:szCs w:val="24"/>
        </w:rPr>
        <w:t xml:space="preserve"> tutela</w:t>
      </w:r>
      <w:r w:rsidR="004B27EE">
        <w:rPr>
          <w:rFonts w:ascii="Times New Roman" w:eastAsia="Times New Roman" w:hAnsi="Times New Roman" w:cs="Times New Roman"/>
          <w:kern w:val="28"/>
          <w:sz w:val="24"/>
          <w:szCs w:val="24"/>
        </w:rPr>
        <w:t xml:space="preserve"> </w:t>
      </w:r>
      <w:r w:rsidR="00996DE2">
        <w:rPr>
          <w:rFonts w:ascii="Times New Roman" w:eastAsia="Times New Roman" w:hAnsi="Times New Roman" w:cs="Times New Roman"/>
          <w:kern w:val="28"/>
          <w:sz w:val="24"/>
          <w:szCs w:val="24"/>
        </w:rPr>
        <w:t>l’interesse della comunità</w:t>
      </w:r>
      <w:r w:rsidR="003D094C">
        <w:rPr>
          <w:rFonts w:ascii="Times New Roman" w:eastAsia="Times New Roman" w:hAnsi="Times New Roman" w:cs="Times New Roman"/>
          <w:kern w:val="28"/>
          <w:sz w:val="24"/>
          <w:szCs w:val="24"/>
        </w:rPr>
        <w:t xml:space="preserve">. </w:t>
      </w:r>
      <w:r w:rsidR="00996DE2">
        <w:rPr>
          <w:rFonts w:ascii="Times New Roman" w:eastAsia="Times New Roman" w:hAnsi="Times New Roman" w:cs="Times New Roman"/>
          <w:kern w:val="28"/>
          <w:sz w:val="24"/>
          <w:szCs w:val="24"/>
        </w:rPr>
        <w:t>Si tratt</w:t>
      </w:r>
      <w:r w:rsidR="002823AC">
        <w:rPr>
          <w:rFonts w:ascii="Times New Roman" w:eastAsia="Times New Roman" w:hAnsi="Times New Roman" w:cs="Times New Roman"/>
          <w:kern w:val="28"/>
          <w:sz w:val="24"/>
          <w:szCs w:val="24"/>
        </w:rPr>
        <w:t>a</w:t>
      </w:r>
      <w:r w:rsidR="00996DE2">
        <w:rPr>
          <w:rFonts w:ascii="Times New Roman" w:eastAsia="Times New Roman" w:hAnsi="Times New Roman" w:cs="Times New Roman"/>
          <w:kern w:val="28"/>
          <w:sz w:val="24"/>
          <w:szCs w:val="24"/>
        </w:rPr>
        <w:t xml:space="preserve"> di un diritto non connesso a specifiche situazioni legittimanti, ma di un diritto generalizzato, proprio della comunità in quanto tale. </w:t>
      </w:r>
    </w:p>
    <w:p w:rsidR="00B42759" w:rsidRPr="00823B93" w:rsidRDefault="00D54606" w:rsidP="00823B93">
      <w:pPr>
        <w:autoSpaceDE w:val="0"/>
        <w:autoSpaceDN w:val="0"/>
        <w:adjustRightInd w:val="0"/>
        <w:ind w:firstLine="708"/>
        <w:jc w:val="both"/>
        <w:rPr>
          <w:rFonts w:ascii="Times New Roman" w:hAnsi="Times New Roman" w:cs="Times New Roman"/>
          <w:kern w:val="28"/>
          <w:sz w:val="24"/>
          <w:szCs w:val="24"/>
        </w:rPr>
      </w:pPr>
      <w:r w:rsidRPr="00823B93">
        <w:rPr>
          <w:rFonts w:ascii="Times New Roman" w:hAnsi="Times New Roman" w:cs="Times New Roman"/>
          <w:kern w:val="28"/>
          <w:sz w:val="24"/>
          <w:szCs w:val="24"/>
        </w:rPr>
        <w:t xml:space="preserve">Nel diritto particolare di </w:t>
      </w:r>
      <w:r w:rsidR="00572531" w:rsidRPr="00823B93">
        <w:rPr>
          <w:rFonts w:ascii="Times New Roman" w:hAnsi="Times New Roman" w:cs="Times New Roman"/>
          <w:kern w:val="28"/>
          <w:sz w:val="24"/>
          <w:szCs w:val="24"/>
        </w:rPr>
        <w:t xml:space="preserve">tante diocesi </w:t>
      </w:r>
      <w:r w:rsidRPr="00823B93">
        <w:rPr>
          <w:rFonts w:ascii="Times New Roman" w:hAnsi="Times New Roman" w:cs="Times New Roman"/>
          <w:kern w:val="28"/>
          <w:sz w:val="24"/>
          <w:szCs w:val="24"/>
        </w:rPr>
        <w:t xml:space="preserve">italiane </w:t>
      </w:r>
      <w:r w:rsidR="00A557CB">
        <w:rPr>
          <w:rFonts w:ascii="Times New Roman" w:hAnsi="Times New Roman" w:cs="Times New Roman"/>
          <w:kern w:val="28"/>
          <w:sz w:val="24"/>
          <w:szCs w:val="24"/>
        </w:rPr>
        <w:t>è</w:t>
      </w:r>
      <w:r w:rsidR="00A557CB" w:rsidRPr="00823B93">
        <w:rPr>
          <w:rFonts w:ascii="Times New Roman" w:hAnsi="Times New Roman" w:cs="Times New Roman"/>
          <w:kern w:val="28"/>
          <w:sz w:val="24"/>
          <w:szCs w:val="24"/>
        </w:rPr>
        <w:t xml:space="preserve"> recepit</w:t>
      </w:r>
      <w:r w:rsidR="00A557CB">
        <w:rPr>
          <w:rFonts w:ascii="Times New Roman" w:hAnsi="Times New Roman" w:cs="Times New Roman"/>
          <w:kern w:val="28"/>
          <w:sz w:val="24"/>
          <w:szCs w:val="24"/>
        </w:rPr>
        <w:t>o</w:t>
      </w:r>
      <w:r w:rsidR="00A557CB" w:rsidRPr="00823B93">
        <w:rPr>
          <w:rFonts w:ascii="Times New Roman" w:hAnsi="Times New Roman" w:cs="Times New Roman"/>
          <w:kern w:val="28"/>
          <w:sz w:val="24"/>
          <w:szCs w:val="24"/>
        </w:rPr>
        <w:t xml:space="preserve"> e variamente articolat</w:t>
      </w:r>
      <w:r w:rsidR="00A557CB">
        <w:rPr>
          <w:rFonts w:ascii="Times New Roman" w:hAnsi="Times New Roman" w:cs="Times New Roman"/>
          <w:kern w:val="28"/>
          <w:sz w:val="24"/>
          <w:szCs w:val="24"/>
        </w:rPr>
        <w:t>o</w:t>
      </w:r>
      <w:r w:rsidR="00A557CB" w:rsidRPr="00823B93">
        <w:rPr>
          <w:rFonts w:ascii="Times New Roman" w:hAnsi="Times New Roman" w:cs="Times New Roman"/>
          <w:kern w:val="28"/>
          <w:sz w:val="24"/>
          <w:szCs w:val="24"/>
        </w:rPr>
        <w:t xml:space="preserve"> </w:t>
      </w:r>
      <w:r w:rsidR="00A557CB">
        <w:rPr>
          <w:rFonts w:ascii="Times New Roman" w:hAnsi="Times New Roman" w:cs="Times New Roman"/>
          <w:kern w:val="28"/>
          <w:sz w:val="24"/>
          <w:szCs w:val="24"/>
        </w:rPr>
        <w:t>i</w:t>
      </w:r>
      <w:r w:rsidR="002823AC">
        <w:rPr>
          <w:rFonts w:ascii="Times New Roman" w:hAnsi="Times New Roman" w:cs="Times New Roman"/>
          <w:kern w:val="28"/>
          <w:sz w:val="24"/>
          <w:szCs w:val="24"/>
        </w:rPr>
        <w:t>l</w:t>
      </w:r>
      <w:r w:rsidR="00975F3D" w:rsidRPr="00823B93">
        <w:rPr>
          <w:rFonts w:ascii="Times New Roman" w:hAnsi="Times New Roman" w:cs="Times New Roman"/>
          <w:kern w:val="28"/>
          <w:sz w:val="24"/>
          <w:szCs w:val="24"/>
        </w:rPr>
        <w:t xml:space="preserve"> </w:t>
      </w:r>
      <w:r w:rsidR="002823AC" w:rsidRPr="009F03A0">
        <w:rPr>
          <w:rFonts w:ascii="Times New Roman" w:eastAsia="Times New Roman" w:hAnsi="Times New Roman" w:cs="Times New Roman"/>
          <w:kern w:val="28"/>
          <w:sz w:val="24"/>
          <w:szCs w:val="24"/>
        </w:rPr>
        <w:t xml:space="preserve">dovere </w:t>
      </w:r>
      <w:r w:rsidR="00A557CB">
        <w:rPr>
          <w:rFonts w:ascii="Times New Roman" w:eastAsia="Times New Roman" w:hAnsi="Times New Roman" w:cs="Times New Roman"/>
          <w:kern w:val="28"/>
          <w:sz w:val="24"/>
          <w:szCs w:val="24"/>
        </w:rPr>
        <w:t>de</w:t>
      </w:r>
      <w:r w:rsidR="002823AC">
        <w:rPr>
          <w:rFonts w:ascii="Times New Roman" w:hAnsi="Times New Roman" w:cs="Times New Roman"/>
          <w:kern w:val="28"/>
          <w:sz w:val="24"/>
          <w:szCs w:val="24"/>
        </w:rPr>
        <w:t xml:space="preserve">lla </w:t>
      </w:r>
      <w:r w:rsidR="00763B6F">
        <w:rPr>
          <w:rFonts w:ascii="Times New Roman" w:hAnsi="Times New Roman" w:cs="Times New Roman"/>
          <w:kern w:val="28"/>
          <w:sz w:val="24"/>
          <w:szCs w:val="24"/>
        </w:rPr>
        <w:t>pubblicità</w:t>
      </w:r>
      <w:r w:rsidR="002823AC">
        <w:rPr>
          <w:rFonts w:ascii="Times New Roman" w:hAnsi="Times New Roman" w:cs="Times New Roman"/>
          <w:kern w:val="28"/>
          <w:sz w:val="24"/>
          <w:szCs w:val="24"/>
        </w:rPr>
        <w:t xml:space="preserve"> dei</w:t>
      </w:r>
      <w:r w:rsidR="00975F3D" w:rsidRPr="00823B93">
        <w:rPr>
          <w:rFonts w:ascii="Times New Roman" w:hAnsi="Times New Roman" w:cs="Times New Roman"/>
          <w:kern w:val="28"/>
          <w:sz w:val="24"/>
          <w:szCs w:val="24"/>
        </w:rPr>
        <w:t xml:space="preserve"> rendiconti</w:t>
      </w:r>
      <w:r w:rsidR="00572531" w:rsidRPr="00823B93">
        <w:rPr>
          <w:rFonts w:ascii="Times New Roman" w:hAnsi="Times New Roman" w:cs="Times New Roman"/>
          <w:kern w:val="28"/>
          <w:sz w:val="24"/>
          <w:szCs w:val="24"/>
        </w:rPr>
        <w:t xml:space="preserve">. </w:t>
      </w:r>
      <w:r w:rsidR="003572CA" w:rsidRPr="00823B93">
        <w:rPr>
          <w:rFonts w:ascii="Times New Roman" w:hAnsi="Times New Roman" w:cs="Times New Roman"/>
          <w:kern w:val="28"/>
          <w:sz w:val="24"/>
          <w:szCs w:val="24"/>
        </w:rPr>
        <w:t>So</w:t>
      </w:r>
      <w:r w:rsidR="00763B6F">
        <w:rPr>
          <w:rFonts w:ascii="Times New Roman" w:hAnsi="Times New Roman" w:cs="Times New Roman"/>
          <w:kern w:val="28"/>
          <w:sz w:val="24"/>
          <w:szCs w:val="24"/>
        </w:rPr>
        <w:t>l</w:t>
      </w:r>
      <w:r w:rsidR="003572CA" w:rsidRPr="00823B93">
        <w:rPr>
          <w:rFonts w:ascii="Times New Roman" w:hAnsi="Times New Roman" w:cs="Times New Roman"/>
          <w:kern w:val="28"/>
          <w:sz w:val="24"/>
          <w:szCs w:val="24"/>
        </w:rPr>
        <w:t>o a titolo esemplificativo:</w:t>
      </w:r>
    </w:p>
    <w:p w:rsidR="00E87052" w:rsidRPr="009F03A0" w:rsidRDefault="00975F3D" w:rsidP="009F03A0">
      <w:pPr>
        <w:pStyle w:val="NormaleWeb"/>
        <w:spacing w:before="0" w:beforeAutospacing="0" w:after="200" w:afterAutospacing="0" w:line="276" w:lineRule="auto"/>
        <w:ind w:firstLine="709"/>
        <w:jc w:val="both"/>
        <w:rPr>
          <w:kern w:val="28"/>
        </w:rPr>
      </w:pPr>
      <w:r>
        <w:rPr>
          <w:kern w:val="28"/>
        </w:rPr>
        <w:t>D</w:t>
      </w:r>
      <w:r w:rsidR="00B42759" w:rsidRPr="009F03A0">
        <w:rPr>
          <w:kern w:val="28"/>
        </w:rPr>
        <w:t xml:space="preserve">alle </w:t>
      </w:r>
      <w:r w:rsidR="00E87052" w:rsidRPr="009F03A0">
        <w:rPr>
          <w:kern w:val="28"/>
        </w:rPr>
        <w:t xml:space="preserve">costituzioni del </w:t>
      </w:r>
      <w:r w:rsidRPr="000C51FE">
        <w:rPr>
          <w:i/>
        </w:rPr>
        <w:t xml:space="preserve">47° </w:t>
      </w:r>
      <w:r>
        <w:rPr>
          <w:i/>
        </w:rPr>
        <w:t xml:space="preserve">Sinodo </w:t>
      </w:r>
      <w:r w:rsidRPr="000C51FE">
        <w:rPr>
          <w:i/>
        </w:rPr>
        <w:t>della Chiesa Ambrosiana</w:t>
      </w:r>
      <w:r w:rsidRPr="00975F3D">
        <w:rPr>
          <w:i/>
          <w:kern w:val="28"/>
        </w:rPr>
        <w:t xml:space="preserve"> </w:t>
      </w:r>
      <w:r>
        <w:rPr>
          <w:kern w:val="28"/>
        </w:rPr>
        <w:t>(</w:t>
      </w:r>
      <w:r w:rsidR="00E87052" w:rsidRPr="009F03A0">
        <w:rPr>
          <w:kern w:val="28"/>
        </w:rPr>
        <w:t>1995</w:t>
      </w:r>
      <w:r>
        <w:rPr>
          <w:kern w:val="28"/>
        </w:rPr>
        <w:t>)</w:t>
      </w:r>
      <w:r w:rsidR="00E87052" w:rsidRPr="009F03A0">
        <w:rPr>
          <w:kern w:val="28"/>
        </w:rPr>
        <w:t xml:space="preserve">: </w:t>
      </w:r>
    </w:p>
    <w:p w:rsidR="00E87052" w:rsidRPr="009F03A0" w:rsidRDefault="00E87052" w:rsidP="00D54606">
      <w:pPr>
        <w:pStyle w:val="NormaleWeb"/>
        <w:spacing w:before="0" w:beforeAutospacing="0" w:after="200" w:afterAutospacing="0" w:line="276" w:lineRule="auto"/>
        <w:ind w:left="708"/>
        <w:jc w:val="both"/>
      </w:pPr>
      <w:r w:rsidRPr="003572CA">
        <w:rPr>
          <w:sz w:val="20"/>
          <w:szCs w:val="20"/>
        </w:rPr>
        <w:lastRenderedPageBreak/>
        <w:t>«Ogni ente faccia conoscere alla comunità dei fedeli il rendiconto annuale, secondo le disposizioni date dai competenti uffici di curia.</w:t>
      </w:r>
      <w:r w:rsidR="00D54606" w:rsidRPr="003572CA">
        <w:rPr>
          <w:sz w:val="20"/>
          <w:szCs w:val="20"/>
        </w:rPr>
        <w:t xml:space="preserve"> </w:t>
      </w:r>
      <w:r w:rsidR="00975F3D" w:rsidRPr="003572CA">
        <w:rPr>
          <w:sz w:val="20"/>
          <w:szCs w:val="20"/>
        </w:rPr>
        <w:t>O</w:t>
      </w:r>
      <w:r w:rsidRPr="003572CA">
        <w:rPr>
          <w:sz w:val="20"/>
          <w:szCs w:val="20"/>
        </w:rPr>
        <w:t>gni ente informi i fedeli circa l’ammontare e l’utilizzo delle offerte ricevute per particolari destinazioni»</w:t>
      </w:r>
      <w:r w:rsidRPr="00763B6F">
        <w:rPr>
          <w:sz w:val="20"/>
          <w:szCs w:val="20"/>
        </w:rPr>
        <w:t>.</w:t>
      </w:r>
    </w:p>
    <w:p w:rsidR="00975F3D" w:rsidRPr="009F03A0" w:rsidRDefault="00975F3D" w:rsidP="00975F3D">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sidRPr="00975F3D">
        <w:rPr>
          <w:rFonts w:ascii="Times New Roman" w:eastAsia="Times New Roman" w:hAnsi="Times New Roman" w:cs="Times New Roman"/>
          <w:i/>
          <w:sz w:val="24"/>
          <w:szCs w:val="24"/>
        </w:rPr>
        <w:t>Sinodo di Perugia-Città della Pieve</w:t>
      </w:r>
      <w:r>
        <w:rPr>
          <w:rFonts w:ascii="Times New Roman" w:eastAsia="Times New Roman" w:hAnsi="Times New Roman" w:cs="Times New Roman"/>
          <w:sz w:val="24"/>
          <w:szCs w:val="24"/>
        </w:rPr>
        <w:t xml:space="preserve"> (2008)</w:t>
      </w:r>
      <w:r w:rsidRPr="009F03A0">
        <w:rPr>
          <w:rFonts w:ascii="Times New Roman" w:eastAsia="Times New Roman" w:hAnsi="Times New Roman" w:cs="Times New Roman"/>
          <w:sz w:val="24"/>
          <w:szCs w:val="24"/>
        </w:rPr>
        <w:t xml:space="preserve">: </w:t>
      </w:r>
    </w:p>
    <w:p w:rsidR="00975F3D" w:rsidRPr="003572CA" w:rsidRDefault="00975F3D" w:rsidP="00975F3D">
      <w:pPr>
        <w:autoSpaceDE w:val="0"/>
        <w:autoSpaceDN w:val="0"/>
        <w:adjustRightInd w:val="0"/>
        <w:ind w:left="708"/>
        <w:jc w:val="both"/>
        <w:rPr>
          <w:rFonts w:ascii="Times New Roman" w:eastAsia="Times New Roman" w:hAnsi="Times New Roman" w:cs="Times New Roman"/>
          <w:sz w:val="20"/>
          <w:szCs w:val="20"/>
        </w:rPr>
      </w:pPr>
      <w:r w:rsidRPr="003572CA">
        <w:rPr>
          <w:rFonts w:ascii="Times New Roman" w:eastAsia="Times New Roman" w:hAnsi="Times New Roman" w:cs="Times New Roman"/>
          <w:sz w:val="20"/>
          <w:szCs w:val="20"/>
        </w:rPr>
        <w:t>«</w:t>
      </w:r>
      <w:r w:rsidRPr="003572CA">
        <w:rPr>
          <w:rFonts w:ascii="Times New Roman" w:hAnsi="Times New Roman" w:cs="Times New Roman"/>
          <w:sz w:val="20"/>
          <w:szCs w:val="20"/>
        </w:rPr>
        <w:t xml:space="preserve">È necessario portare annualmente a conoscenza della parrocchia il bilancio delle attività economiche perché il popolo di Dio ne sia a conoscenza. La comunicazione dei dati è la prima forma di povertà»; </w:t>
      </w:r>
      <w:r w:rsidRPr="003572CA">
        <w:rPr>
          <w:rFonts w:ascii="Times New Roman" w:eastAsia="Times New Roman" w:hAnsi="Times New Roman" w:cs="Times New Roman"/>
          <w:sz w:val="20"/>
          <w:szCs w:val="20"/>
        </w:rPr>
        <w:t>«</w:t>
      </w:r>
      <w:r w:rsidRPr="003572CA">
        <w:rPr>
          <w:rFonts w:ascii="Times New Roman" w:hAnsi="Times New Roman" w:cs="Times New Roman"/>
          <w:sz w:val="20"/>
          <w:szCs w:val="20"/>
        </w:rPr>
        <w:t>L’obbligo di presentare il bilancio non può essere disatteso, altrimenti si infrange la comunione ecclesiale, che non è un “vago affetto”».</w:t>
      </w:r>
    </w:p>
    <w:p w:rsidR="00B42759" w:rsidRPr="009F03A0" w:rsidRDefault="00B42759" w:rsidP="009F03A0">
      <w:pPr>
        <w:autoSpaceDE w:val="0"/>
        <w:autoSpaceDN w:val="0"/>
        <w:adjustRightInd w:val="0"/>
        <w:ind w:firstLine="709"/>
        <w:jc w:val="both"/>
        <w:rPr>
          <w:rFonts w:ascii="Times New Roman" w:hAnsi="Times New Roman" w:cs="Times New Roman"/>
          <w:sz w:val="24"/>
          <w:szCs w:val="24"/>
        </w:rPr>
      </w:pPr>
      <w:r w:rsidRPr="009F03A0">
        <w:rPr>
          <w:rFonts w:ascii="Times New Roman" w:eastAsia="Times New Roman" w:hAnsi="Times New Roman" w:cs="Times New Roman"/>
          <w:sz w:val="24"/>
          <w:szCs w:val="24"/>
        </w:rPr>
        <w:t xml:space="preserve">Il </w:t>
      </w:r>
      <w:r w:rsidRPr="003572CA">
        <w:rPr>
          <w:rFonts w:ascii="Times New Roman" w:eastAsia="Times New Roman" w:hAnsi="Times New Roman" w:cs="Times New Roman"/>
          <w:i/>
          <w:sz w:val="24"/>
          <w:szCs w:val="24"/>
        </w:rPr>
        <w:t>Direttorio diocesano per i Consigli parrocchiali</w:t>
      </w:r>
      <w:r w:rsidRPr="009F03A0">
        <w:rPr>
          <w:rFonts w:ascii="Times New Roman" w:eastAsia="Times New Roman" w:hAnsi="Times New Roman" w:cs="Times New Roman"/>
          <w:sz w:val="24"/>
          <w:szCs w:val="24"/>
        </w:rPr>
        <w:t xml:space="preserve"> della </w:t>
      </w:r>
      <w:r w:rsidR="00823B93">
        <w:rPr>
          <w:rFonts w:ascii="Times New Roman" w:eastAsia="Times New Roman" w:hAnsi="Times New Roman" w:cs="Times New Roman"/>
          <w:sz w:val="24"/>
          <w:szCs w:val="24"/>
        </w:rPr>
        <w:t>D</w:t>
      </w:r>
      <w:r w:rsidRPr="009F03A0">
        <w:rPr>
          <w:rFonts w:ascii="Times New Roman" w:eastAsia="Times New Roman" w:hAnsi="Times New Roman" w:cs="Times New Roman"/>
          <w:sz w:val="24"/>
          <w:szCs w:val="24"/>
        </w:rPr>
        <w:t>iocesi di Lodi</w:t>
      </w:r>
      <w:r w:rsidR="00D54606">
        <w:rPr>
          <w:rFonts w:ascii="Times New Roman" w:hAnsi="Times New Roman" w:cs="Times New Roman"/>
          <w:sz w:val="24"/>
          <w:szCs w:val="24"/>
        </w:rPr>
        <w:t xml:space="preserve"> (2003)</w:t>
      </w:r>
      <w:r w:rsidRPr="009F03A0">
        <w:rPr>
          <w:rFonts w:ascii="Times New Roman" w:hAnsi="Times New Roman" w:cs="Times New Roman"/>
          <w:sz w:val="24"/>
          <w:szCs w:val="24"/>
        </w:rPr>
        <w:t xml:space="preserve">: </w:t>
      </w:r>
    </w:p>
    <w:p w:rsidR="00B42759" w:rsidRPr="003572CA" w:rsidRDefault="00B42759" w:rsidP="00D54606">
      <w:pPr>
        <w:autoSpaceDE w:val="0"/>
        <w:autoSpaceDN w:val="0"/>
        <w:adjustRightInd w:val="0"/>
        <w:ind w:left="708"/>
        <w:jc w:val="both"/>
        <w:rPr>
          <w:rFonts w:ascii="Times New Roman" w:eastAsia="Times New Roman" w:hAnsi="Times New Roman" w:cs="Times New Roman"/>
          <w:sz w:val="20"/>
          <w:szCs w:val="20"/>
        </w:rPr>
      </w:pPr>
      <w:r w:rsidRPr="003572CA">
        <w:rPr>
          <w:rFonts w:ascii="Times New Roman" w:hAnsi="Times New Roman" w:cs="Times New Roman"/>
          <w:sz w:val="20"/>
          <w:szCs w:val="20"/>
        </w:rPr>
        <w:t>«il Consiglio parrocchiale per gli affari economici informa la comunità parrocchiale circa l’ammontare e l’utilizzo delle offerte ricevute per particolari destinazioni e sui dati del rendiconto parrocchiale esposti in maniera completa, eventualmente anche raggruppati per voci omogenee, indicando anche le opportune iniziative per l’incremento delle risorse necessarie per la realizzazione delle attività pastorali e per il sostentamento del clero parrocchiale».</w:t>
      </w:r>
    </w:p>
    <w:p w:rsidR="000E3C4A" w:rsidRPr="009F03A0" w:rsidRDefault="00B42759" w:rsidP="009F03A0">
      <w:pPr>
        <w:autoSpaceDE w:val="0"/>
        <w:autoSpaceDN w:val="0"/>
        <w:adjustRightInd w:val="0"/>
        <w:ind w:firstLine="709"/>
        <w:jc w:val="both"/>
        <w:rPr>
          <w:rFonts w:ascii="Times New Roman" w:hAnsi="Times New Roman" w:cs="Times New Roman"/>
          <w:sz w:val="24"/>
          <w:szCs w:val="24"/>
        </w:rPr>
      </w:pPr>
      <w:r w:rsidRPr="009F03A0">
        <w:rPr>
          <w:rFonts w:ascii="Times New Roman" w:eastAsia="Times New Roman" w:hAnsi="Times New Roman" w:cs="Times New Roman"/>
          <w:sz w:val="24"/>
          <w:szCs w:val="24"/>
        </w:rPr>
        <w:t xml:space="preserve">Il </w:t>
      </w:r>
      <w:r w:rsidRPr="009F03A0">
        <w:rPr>
          <w:rFonts w:ascii="Times New Roman" w:eastAsia="Times New Roman" w:hAnsi="Times New Roman" w:cs="Times New Roman"/>
          <w:i/>
          <w:sz w:val="24"/>
          <w:szCs w:val="24"/>
        </w:rPr>
        <w:t>Vademecum per la gestione e l’amministrazione della parrocchia</w:t>
      </w:r>
      <w:r w:rsidRPr="009F03A0">
        <w:rPr>
          <w:rFonts w:ascii="Times New Roman" w:eastAsia="Times New Roman" w:hAnsi="Times New Roman" w:cs="Times New Roman"/>
          <w:sz w:val="24"/>
          <w:szCs w:val="24"/>
        </w:rPr>
        <w:t xml:space="preserve"> della </w:t>
      </w:r>
      <w:r w:rsidR="00823B93">
        <w:rPr>
          <w:rFonts w:ascii="Times New Roman" w:eastAsia="Times New Roman" w:hAnsi="Times New Roman" w:cs="Times New Roman"/>
          <w:sz w:val="24"/>
          <w:szCs w:val="24"/>
        </w:rPr>
        <w:t>D</w:t>
      </w:r>
      <w:r w:rsidRPr="009F03A0">
        <w:rPr>
          <w:rFonts w:ascii="Times New Roman" w:eastAsia="Times New Roman" w:hAnsi="Times New Roman" w:cs="Times New Roman"/>
          <w:sz w:val="24"/>
          <w:szCs w:val="24"/>
        </w:rPr>
        <w:t>iocesi di Novara</w:t>
      </w:r>
      <w:r w:rsidR="00D54606">
        <w:rPr>
          <w:rFonts w:ascii="Times New Roman" w:eastAsia="Times New Roman" w:hAnsi="Times New Roman" w:cs="Times New Roman"/>
          <w:sz w:val="24"/>
          <w:szCs w:val="24"/>
        </w:rPr>
        <w:t xml:space="preserve"> (</w:t>
      </w:r>
      <w:r w:rsidR="00975F3D">
        <w:rPr>
          <w:rFonts w:ascii="Times New Roman" w:eastAsia="Times New Roman" w:hAnsi="Times New Roman" w:cs="Times New Roman"/>
          <w:sz w:val="24"/>
          <w:szCs w:val="24"/>
        </w:rPr>
        <w:t>2013</w:t>
      </w:r>
      <w:r w:rsidR="00D54606">
        <w:rPr>
          <w:rFonts w:ascii="Times New Roman" w:eastAsia="Times New Roman" w:hAnsi="Times New Roman" w:cs="Times New Roman"/>
          <w:sz w:val="24"/>
          <w:szCs w:val="24"/>
        </w:rPr>
        <w:t>)</w:t>
      </w:r>
      <w:r w:rsidRPr="009F03A0">
        <w:rPr>
          <w:rFonts w:ascii="Times New Roman" w:eastAsia="Times New Roman" w:hAnsi="Times New Roman" w:cs="Times New Roman"/>
          <w:sz w:val="24"/>
          <w:szCs w:val="24"/>
        </w:rPr>
        <w:t xml:space="preserve"> </w:t>
      </w:r>
    </w:p>
    <w:p w:rsidR="00B42759" w:rsidRPr="003572CA" w:rsidRDefault="00B42759" w:rsidP="00975F3D">
      <w:pPr>
        <w:autoSpaceDE w:val="0"/>
        <w:autoSpaceDN w:val="0"/>
        <w:adjustRightInd w:val="0"/>
        <w:ind w:left="708"/>
        <w:jc w:val="both"/>
        <w:rPr>
          <w:rFonts w:ascii="Times New Roman" w:eastAsia="Times New Roman" w:hAnsi="Times New Roman" w:cs="Times New Roman"/>
          <w:sz w:val="20"/>
          <w:szCs w:val="20"/>
        </w:rPr>
      </w:pPr>
      <w:r w:rsidRPr="003572CA">
        <w:rPr>
          <w:rFonts w:ascii="Times New Roman" w:hAnsi="Times New Roman" w:cs="Times New Roman"/>
          <w:sz w:val="20"/>
          <w:szCs w:val="20"/>
        </w:rPr>
        <w:t>«</w:t>
      </w:r>
      <w:r w:rsidRPr="003572CA">
        <w:rPr>
          <w:rFonts w:ascii="Times New Roman" w:hAnsi="Times New Roman" w:cs="Times New Roman"/>
          <w:i/>
          <w:sz w:val="20"/>
          <w:szCs w:val="20"/>
        </w:rPr>
        <w:t>Trasparenza e corretta amministrazione</w:t>
      </w:r>
      <w:r w:rsidRPr="003572CA">
        <w:rPr>
          <w:rFonts w:ascii="Times New Roman" w:hAnsi="Times New Roman" w:cs="Times New Roman"/>
          <w:sz w:val="20"/>
          <w:szCs w:val="20"/>
        </w:rPr>
        <w:t xml:space="preserve">. </w:t>
      </w:r>
      <w:r w:rsidR="000E3C4A" w:rsidRPr="003572CA">
        <w:rPr>
          <w:rFonts w:ascii="Times New Roman" w:hAnsi="Times New Roman" w:cs="Times New Roman"/>
          <w:sz w:val="20"/>
          <w:szCs w:val="20"/>
        </w:rPr>
        <w:t xml:space="preserve">[…] </w:t>
      </w:r>
      <w:r w:rsidRPr="003572CA">
        <w:rPr>
          <w:rFonts w:ascii="Times New Roman" w:hAnsi="Times New Roman" w:cs="Times New Roman"/>
          <w:sz w:val="20"/>
          <w:szCs w:val="20"/>
        </w:rPr>
        <w:t>È segno di trasparenza e di corresponsabilità comunicare ai fedeli il rendiconto annuale, secondo le modalità comunicate dal competente ufficio di curia, così come l’ammontare e l’utilizzo delle offerte ricevute per le particolari destinazioni».</w:t>
      </w:r>
    </w:p>
    <w:p w:rsidR="00A27CE4" w:rsidRDefault="003572CA" w:rsidP="00A27CE4">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27CE4">
        <w:rPr>
          <w:rFonts w:ascii="Times New Roman" w:eastAsia="Times New Roman" w:hAnsi="Times New Roman" w:cs="Times New Roman"/>
          <w:sz w:val="24"/>
          <w:szCs w:val="24"/>
        </w:rPr>
        <w:t xml:space="preserve">lcune diocesi </w:t>
      </w:r>
      <w:r>
        <w:rPr>
          <w:rFonts w:ascii="Times New Roman" w:eastAsia="Times New Roman" w:hAnsi="Times New Roman" w:cs="Times New Roman"/>
          <w:sz w:val="24"/>
          <w:szCs w:val="24"/>
        </w:rPr>
        <w:t xml:space="preserve">del Sud </w:t>
      </w:r>
      <w:r w:rsidR="00A557C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Italia prescrivono che sia </w:t>
      </w:r>
      <w:r w:rsidR="00B42759" w:rsidRPr="009F03A0">
        <w:rPr>
          <w:rFonts w:ascii="Times New Roman" w:eastAsia="Times New Roman" w:hAnsi="Times New Roman" w:cs="Times New Roman"/>
          <w:sz w:val="24"/>
          <w:szCs w:val="24"/>
        </w:rPr>
        <w:t>reso pubblico il bilancio della festa</w:t>
      </w:r>
      <w:r w:rsidR="00A27CE4">
        <w:rPr>
          <w:rFonts w:ascii="Times New Roman" w:eastAsia="Times New Roman" w:hAnsi="Times New Roman" w:cs="Times New Roman"/>
          <w:sz w:val="24"/>
          <w:szCs w:val="24"/>
        </w:rPr>
        <w:t xml:space="preserve"> popolare</w:t>
      </w:r>
      <w:r w:rsidR="00463876">
        <w:rPr>
          <w:rFonts w:ascii="Times New Roman" w:eastAsia="Times New Roman" w:hAnsi="Times New Roman" w:cs="Times New Roman"/>
          <w:sz w:val="24"/>
          <w:szCs w:val="24"/>
        </w:rPr>
        <w:t xml:space="preserve"> e/o patronale</w:t>
      </w:r>
      <w:r w:rsidR="00A27CE4">
        <w:rPr>
          <w:rFonts w:ascii="Times New Roman" w:eastAsia="Times New Roman" w:hAnsi="Times New Roman" w:cs="Times New Roman"/>
          <w:sz w:val="24"/>
          <w:szCs w:val="24"/>
        </w:rPr>
        <w:t>.</w:t>
      </w:r>
      <w:r w:rsidR="00B42759" w:rsidRPr="009F03A0">
        <w:rPr>
          <w:rFonts w:ascii="Times New Roman" w:eastAsia="Times New Roman" w:hAnsi="Times New Roman" w:cs="Times New Roman"/>
          <w:sz w:val="24"/>
          <w:szCs w:val="24"/>
        </w:rPr>
        <w:t xml:space="preserve"> </w:t>
      </w:r>
    </w:p>
    <w:p w:rsidR="0011198B" w:rsidRDefault="0011198B" w:rsidP="00A27CE4">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Quali dati rendere pubblici? Il Codice di diritto canonico prescrive che si renda conto ai fedeli dei beni da </w:t>
      </w:r>
      <w:r w:rsidR="0098361C">
        <w:rPr>
          <w:rFonts w:ascii="Times New Roman" w:eastAsia="Times New Roman" w:hAnsi="Times New Roman" w:cs="Times New Roman"/>
          <w:sz w:val="24"/>
          <w:szCs w:val="24"/>
        </w:rPr>
        <w:t xml:space="preserve">questi </w:t>
      </w:r>
      <w:r>
        <w:rPr>
          <w:rFonts w:ascii="Times New Roman" w:eastAsia="Times New Roman" w:hAnsi="Times New Roman" w:cs="Times New Roman"/>
          <w:sz w:val="24"/>
          <w:szCs w:val="24"/>
        </w:rPr>
        <w:t xml:space="preserve">offerti alla Chiesa (can. 1287 § 2). La CEI stabilisce che la Diocesi provveda a pubblicare e a diffondere il rendiconto delle somme dell’otto per mille. </w:t>
      </w:r>
      <w:r w:rsidR="009B5079">
        <w:rPr>
          <w:rFonts w:ascii="Times New Roman" w:eastAsia="Times New Roman" w:hAnsi="Times New Roman" w:cs="Times New Roman"/>
          <w:sz w:val="24"/>
          <w:szCs w:val="24"/>
        </w:rPr>
        <w:t>Compre</w:t>
      </w:r>
      <w:r w:rsidR="003572CA">
        <w:rPr>
          <w:rFonts w:ascii="Times New Roman" w:eastAsia="Times New Roman" w:hAnsi="Times New Roman" w:cs="Times New Roman"/>
          <w:sz w:val="24"/>
          <w:szCs w:val="24"/>
        </w:rPr>
        <w:t>n</w:t>
      </w:r>
      <w:r w:rsidR="009B5079">
        <w:rPr>
          <w:rFonts w:ascii="Times New Roman" w:eastAsia="Times New Roman" w:hAnsi="Times New Roman" w:cs="Times New Roman"/>
          <w:sz w:val="24"/>
          <w:szCs w:val="24"/>
        </w:rPr>
        <w:t xml:space="preserve">diamo bene che questo rendiconto non coincide con il bilancio della diocesi. E se anche </w:t>
      </w:r>
      <w:r w:rsidR="003572CA">
        <w:rPr>
          <w:rFonts w:ascii="Times New Roman" w:eastAsia="Times New Roman" w:hAnsi="Times New Roman" w:cs="Times New Roman"/>
          <w:sz w:val="24"/>
          <w:szCs w:val="24"/>
        </w:rPr>
        <w:t>s</w:t>
      </w:r>
      <w:r w:rsidR="009B5079">
        <w:rPr>
          <w:rFonts w:ascii="Times New Roman" w:eastAsia="Times New Roman" w:hAnsi="Times New Roman" w:cs="Times New Roman"/>
          <w:sz w:val="24"/>
          <w:szCs w:val="24"/>
        </w:rPr>
        <w:t xml:space="preserve">i pubblicasse il bilancio della diocesi, </w:t>
      </w:r>
      <w:r w:rsidR="00463876">
        <w:rPr>
          <w:rFonts w:ascii="Times New Roman" w:eastAsia="Times New Roman" w:hAnsi="Times New Roman" w:cs="Times New Roman"/>
          <w:sz w:val="24"/>
          <w:szCs w:val="24"/>
        </w:rPr>
        <w:t xml:space="preserve">potrebbe </w:t>
      </w:r>
      <w:r w:rsidR="003572CA">
        <w:rPr>
          <w:rFonts w:ascii="Times New Roman" w:eastAsia="Times New Roman" w:hAnsi="Times New Roman" w:cs="Times New Roman"/>
          <w:sz w:val="24"/>
          <w:szCs w:val="24"/>
        </w:rPr>
        <w:t>non av</w:t>
      </w:r>
      <w:r w:rsidR="00463876">
        <w:rPr>
          <w:rFonts w:ascii="Times New Roman" w:eastAsia="Times New Roman" w:hAnsi="Times New Roman" w:cs="Times New Roman"/>
          <w:sz w:val="24"/>
          <w:szCs w:val="24"/>
        </w:rPr>
        <w:t>ersi</w:t>
      </w:r>
      <w:r w:rsidR="003572CA">
        <w:rPr>
          <w:rFonts w:ascii="Times New Roman" w:eastAsia="Times New Roman" w:hAnsi="Times New Roman" w:cs="Times New Roman"/>
          <w:sz w:val="24"/>
          <w:szCs w:val="24"/>
        </w:rPr>
        <w:t xml:space="preserve"> una rappresentazione </w:t>
      </w:r>
      <w:r w:rsidR="00463876">
        <w:rPr>
          <w:rFonts w:ascii="Times New Roman" w:eastAsia="Times New Roman" w:hAnsi="Times New Roman" w:cs="Times New Roman"/>
          <w:sz w:val="24"/>
          <w:szCs w:val="24"/>
        </w:rPr>
        <w:t>completa</w:t>
      </w:r>
      <w:r w:rsidR="003572CA">
        <w:rPr>
          <w:rFonts w:ascii="Times New Roman" w:eastAsia="Times New Roman" w:hAnsi="Times New Roman" w:cs="Times New Roman"/>
          <w:sz w:val="24"/>
          <w:szCs w:val="24"/>
        </w:rPr>
        <w:t xml:space="preserve"> della sua situazione economica </w:t>
      </w:r>
      <w:r w:rsidR="009B5079">
        <w:rPr>
          <w:rFonts w:ascii="Times New Roman" w:eastAsia="Times New Roman" w:hAnsi="Times New Roman" w:cs="Times New Roman"/>
          <w:sz w:val="24"/>
          <w:szCs w:val="24"/>
        </w:rPr>
        <w:t>se</w:t>
      </w:r>
      <w:r w:rsidR="00463876">
        <w:rPr>
          <w:rFonts w:ascii="Times New Roman" w:eastAsia="Times New Roman" w:hAnsi="Times New Roman" w:cs="Times New Roman"/>
          <w:sz w:val="24"/>
          <w:szCs w:val="24"/>
        </w:rPr>
        <w:t xml:space="preserve"> non si </w:t>
      </w:r>
      <w:r w:rsidR="003572CA">
        <w:rPr>
          <w:rFonts w:ascii="Times New Roman" w:eastAsia="Times New Roman" w:hAnsi="Times New Roman" w:cs="Times New Roman"/>
          <w:sz w:val="24"/>
          <w:szCs w:val="24"/>
        </w:rPr>
        <w:t>conosc</w:t>
      </w:r>
      <w:r w:rsidR="00A557CB">
        <w:rPr>
          <w:rFonts w:ascii="Times New Roman" w:eastAsia="Times New Roman" w:hAnsi="Times New Roman" w:cs="Times New Roman"/>
          <w:sz w:val="24"/>
          <w:szCs w:val="24"/>
        </w:rPr>
        <w:t>essero</w:t>
      </w:r>
      <w:r w:rsidR="00463876">
        <w:rPr>
          <w:rFonts w:ascii="Times New Roman" w:eastAsia="Times New Roman" w:hAnsi="Times New Roman" w:cs="Times New Roman"/>
          <w:sz w:val="24"/>
          <w:szCs w:val="24"/>
        </w:rPr>
        <w:t xml:space="preserve"> anche</w:t>
      </w:r>
      <w:r w:rsidR="003572CA">
        <w:rPr>
          <w:rFonts w:ascii="Times New Roman" w:eastAsia="Times New Roman" w:hAnsi="Times New Roman" w:cs="Times New Roman"/>
          <w:sz w:val="24"/>
          <w:szCs w:val="24"/>
        </w:rPr>
        <w:t xml:space="preserve"> </w:t>
      </w:r>
      <w:r w:rsidR="009B5079">
        <w:rPr>
          <w:rFonts w:ascii="Times New Roman" w:eastAsia="Times New Roman" w:hAnsi="Times New Roman" w:cs="Times New Roman"/>
          <w:sz w:val="24"/>
          <w:szCs w:val="24"/>
        </w:rPr>
        <w:t xml:space="preserve">i </w:t>
      </w:r>
      <w:r w:rsidR="00463876">
        <w:rPr>
          <w:rFonts w:ascii="Times New Roman" w:eastAsia="Times New Roman" w:hAnsi="Times New Roman" w:cs="Times New Roman"/>
          <w:sz w:val="24"/>
          <w:szCs w:val="24"/>
        </w:rPr>
        <w:t xml:space="preserve">bilanci </w:t>
      </w:r>
      <w:r w:rsidR="009B5079">
        <w:rPr>
          <w:rFonts w:ascii="Times New Roman" w:eastAsia="Times New Roman" w:hAnsi="Times New Roman" w:cs="Times New Roman"/>
          <w:sz w:val="24"/>
          <w:szCs w:val="24"/>
        </w:rPr>
        <w:t>degli enti centrali a questa organicamente collegati</w:t>
      </w:r>
      <w:r w:rsidR="00FD30EE">
        <w:rPr>
          <w:rFonts w:ascii="Times New Roman" w:eastAsia="Times New Roman" w:hAnsi="Times New Roman" w:cs="Times New Roman"/>
          <w:sz w:val="24"/>
          <w:szCs w:val="24"/>
        </w:rPr>
        <w:t xml:space="preserve">. </w:t>
      </w:r>
      <w:r w:rsidRPr="003572CA">
        <w:rPr>
          <w:rFonts w:ascii="Times New Roman" w:eastAsia="Times New Roman" w:hAnsi="Times New Roman" w:cs="Times New Roman"/>
          <w:sz w:val="24"/>
          <w:szCs w:val="24"/>
        </w:rPr>
        <w:t>Al</w:t>
      </w:r>
      <w:r w:rsidR="00463876">
        <w:rPr>
          <w:rFonts w:ascii="Times New Roman" w:eastAsia="Times New Roman" w:hAnsi="Times New Roman" w:cs="Times New Roman"/>
          <w:sz w:val="24"/>
          <w:szCs w:val="24"/>
        </w:rPr>
        <w:t>cune</w:t>
      </w:r>
      <w:r w:rsidRPr="003572CA">
        <w:rPr>
          <w:rFonts w:ascii="Times New Roman" w:eastAsia="Times New Roman" w:hAnsi="Times New Roman" w:cs="Times New Roman"/>
          <w:sz w:val="24"/>
          <w:szCs w:val="24"/>
        </w:rPr>
        <w:t xml:space="preserve"> </w:t>
      </w:r>
      <w:r w:rsidR="003572CA" w:rsidRPr="003572CA">
        <w:rPr>
          <w:rFonts w:ascii="Times New Roman" w:eastAsia="Times New Roman" w:hAnsi="Times New Roman" w:cs="Times New Roman"/>
          <w:sz w:val="24"/>
          <w:szCs w:val="24"/>
        </w:rPr>
        <w:t xml:space="preserve">diocesi </w:t>
      </w:r>
      <w:r w:rsidRPr="003572CA">
        <w:rPr>
          <w:rFonts w:ascii="Times New Roman" w:eastAsia="Times New Roman" w:hAnsi="Times New Roman" w:cs="Times New Roman"/>
          <w:sz w:val="24"/>
          <w:szCs w:val="24"/>
        </w:rPr>
        <w:t>impongono che sia res</w:t>
      </w:r>
      <w:r w:rsidR="003572CA">
        <w:rPr>
          <w:rFonts w:ascii="Times New Roman" w:eastAsia="Times New Roman" w:hAnsi="Times New Roman" w:cs="Times New Roman"/>
          <w:sz w:val="24"/>
          <w:szCs w:val="24"/>
        </w:rPr>
        <w:t>a</w:t>
      </w:r>
      <w:r w:rsidRPr="003572CA">
        <w:rPr>
          <w:rFonts w:ascii="Times New Roman" w:eastAsia="Times New Roman" w:hAnsi="Times New Roman" w:cs="Times New Roman"/>
          <w:sz w:val="24"/>
          <w:szCs w:val="24"/>
        </w:rPr>
        <w:t xml:space="preserve"> pubblic</w:t>
      </w:r>
      <w:r w:rsidR="003572CA">
        <w:rPr>
          <w:rFonts w:ascii="Times New Roman" w:eastAsia="Times New Roman" w:hAnsi="Times New Roman" w:cs="Times New Roman"/>
          <w:sz w:val="24"/>
          <w:szCs w:val="24"/>
        </w:rPr>
        <w:t>a anche la consistenza patrimoniale dell’ente</w:t>
      </w:r>
      <w:r w:rsidR="006A03E1">
        <w:rPr>
          <w:rFonts w:ascii="Times New Roman" w:eastAsia="Times New Roman" w:hAnsi="Times New Roman" w:cs="Times New Roman"/>
          <w:sz w:val="24"/>
          <w:szCs w:val="24"/>
        </w:rPr>
        <w:t>, ovvero</w:t>
      </w:r>
      <w:r w:rsidRPr="003572CA">
        <w:rPr>
          <w:rFonts w:ascii="Times New Roman" w:eastAsia="Times New Roman" w:hAnsi="Times New Roman" w:cs="Times New Roman"/>
          <w:sz w:val="24"/>
          <w:szCs w:val="24"/>
        </w:rPr>
        <w:t xml:space="preserve"> «</w:t>
      </w:r>
      <w:r w:rsidRPr="003572CA">
        <w:rPr>
          <w:rFonts w:ascii="Times New Roman" w:hAnsi="Times New Roman" w:cs="Times New Roman"/>
          <w:sz w:val="24"/>
          <w:szCs w:val="24"/>
        </w:rPr>
        <w:t xml:space="preserve">un Bilancio trasparente e veritiero (con la distinzione del Conto economico e del Bilancio patrimoniale)» (Diocesi di Novara). Il tema </w:t>
      </w:r>
      <w:r w:rsidR="00463876">
        <w:rPr>
          <w:rFonts w:ascii="Times New Roman" w:hAnsi="Times New Roman" w:cs="Times New Roman"/>
          <w:sz w:val="24"/>
          <w:szCs w:val="24"/>
        </w:rPr>
        <w:t xml:space="preserve">della completezza </w:t>
      </w:r>
      <w:r w:rsidR="002437F3">
        <w:rPr>
          <w:rFonts w:ascii="Times New Roman" w:hAnsi="Times New Roman" w:cs="Times New Roman"/>
          <w:sz w:val="24"/>
          <w:szCs w:val="24"/>
        </w:rPr>
        <w:t>delle informazioni economiche</w:t>
      </w:r>
      <w:r w:rsidR="00463876">
        <w:rPr>
          <w:rFonts w:ascii="Times New Roman" w:hAnsi="Times New Roman" w:cs="Times New Roman"/>
          <w:sz w:val="24"/>
          <w:szCs w:val="24"/>
        </w:rPr>
        <w:t xml:space="preserve"> </w:t>
      </w:r>
      <w:r w:rsidRPr="003572CA">
        <w:rPr>
          <w:rFonts w:ascii="Times New Roman" w:hAnsi="Times New Roman" w:cs="Times New Roman"/>
          <w:sz w:val="24"/>
          <w:szCs w:val="24"/>
        </w:rPr>
        <w:t xml:space="preserve">andrebbe </w:t>
      </w:r>
      <w:r w:rsidR="002437F3">
        <w:rPr>
          <w:rFonts w:ascii="Times New Roman" w:hAnsi="Times New Roman" w:cs="Times New Roman"/>
          <w:sz w:val="24"/>
          <w:szCs w:val="24"/>
        </w:rPr>
        <w:t>sviluppato</w:t>
      </w:r>
      <w:r w:rsidR="003572CA">
        <w:rPr>
          <w:rFonts w:ascii="Times New Roman" w:hAnsi="Times New Roman" w:cs="Times New Roman"/>
          <w:sz w:val="24"/>
          <w:szCs w:val="24"/>
        </w:rPr>
        <w:t xml:space="preserve"> </w:t>
      </w:r>
      <w:r w:rsidR="00463876">
        <w:rPr>
          <w:rFonts w:ascii="Times New Roman" w:hAnsi="Times New Roman" w:cs="Times New Roman"/>
          <w:sz w:val="24"/>
          <w:szCs w:val="24"/>
        </w:rPr>
        <w:t xml:space="preserve">meglio </w:t>
      </w:r>
      <w:r w:rsidR="003572CA">
        <w:rPr>
          <w:rFonts w:ascii="Times New Roman" w:hAnsi="Times New Roman" w:cs="Times New Roman"/>
          <w:sz w:val="24"/>
          <w:szCs w:val="24"/>
        </w:rPr>
        <w:t>di quanto sia possibile in questa sede</w:t>
      </w:r>
      <w:r w:rsidRPr="003572CA">
        <w:rPr>
          <w:rFonts w:ascii="Times New Roman" w:hAnsi="Times New Roman" w:cs="Times New Roman"/>
          <w:sz w:val="24"/>
          <w:szCs w:val="24"/>
        </w:rPr>
        <w:t>.</w:t>
      </w:r>
      <w:r>
        <w:rPr>
          <w:rFonts w:ascii="Times New Roman" w:hAnsi="Times New Roman" w:cs="Times New Roman"/>
          <w:sz w:val="24"/>
          <w:szCs w:val="24"/>
        </w:rPr>
        <w:t xml:space="preserve"> </w:t>
      </w:r>
    </w:p>
    <w:p w:rsidR="008D3225" w:rsidRDefault="008D3225" w:rsidP="008D3225">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esiste un dovere generale di rendere pubblic</w:t>
      </w:r>
      <w:r w:rsidR="00A557C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il rendiconto, le sue limitazioni vanno qualificate come eccezioni. L’area del conoscibile, in particolare, può e deve essere limitata da eccezioni che tutelino interessi concorrenti. Vi è in particolare una tensione tra le esigenze </w:t>
      </w:r>
      <w:r w:rsidR="00A557CB">
        <w:rPr>
          <w:rFonts w:ascii="Times New Roman" w:eastAsia="Times New Roman" w:hAnsi="Times New Roman" w:cs="Times New Roman"/>
          <w:sz w:val="24"/>
          <w:szCs w:val="24"/>
        </w:rPr>
        <w:t xml:space="preserve">di diffusione dei dati e l’esigenza </w:t>
      </w:r>
      <w:r>
        <w:rPr>
          <w:rFonts w:ascii="Times New Roman" w:eastAsia="Times New Roman" w:hAnsi="Times New Roman" w:cs="Times New Roman"/>
          <w:sz w:val="24"/>
          <w:szCs w:val="24"/>
        </w:rPr>
        <w:t>di riservatezza e di tutela della buona fama. Occorre trovare un bilanciamento ragionevole tra diverse esigenze, un punto di equilibrio proporzionato agli interessi coinvolti, al tipo di procedimento e all’oggetto della decisione.</w:t>
      </w:r>
    </w:p>
    <w:p w:rsidR="00A27CE4" w:rsidRDefault="00A27CE4" w:rsidP="003572CA">
      <w:pPr>
        <w:autoSpaceDE w:val="0"/>
        <w:autoSpaceDN w:val="0"/>
        <w:adjustRightInd w:val="0"/>
        <w:jc w:val="both"/>
        <w:rPr>
          <w:rFonts w:ascii="Times New Roman" w:eastAsia="Times New Roman" w:hAnsi="Times New Roman" w:cs="Times New Roman"/>
          <w:sz w:val="24"/>
          <w:szCs w:val="24"/>
        </w:rPr>
      </w:pPr>
    </w:p>
    <w:p w:rsidR="00034B5A" w:rsidRPr="009F03A0" w:rsidRDefault="003572CA" w:rsidP="003572CA">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4.2 </w:t>
      </w:r>
      <w:r w:rsidR="006A03E1">
        <w:rPr>
          <w:rFonts w:ascii="Times New Roman" w:eastAsia="Times New Roman" w:hAnsi="Times New Roman" w:cs="Times New Roman"/>
          <w:sz w:val="24"/>
          <w:szCs w:val="24"/>
        </w:rPr>
        <w:t xml:space="preserve"> </w:t>
      </w:r>
      <w:r w:rsidR="00672C67">
        <w:rPr>
          <w:rFonts w:ascii="Times New Roman" w:eastAsia="Times New Roman" w:hAnsi="Times New Roman" w:cs="Times New Roman"/>
          <w:i/>
          <w:sz w:val="24"/>
          <w:szCs w:val="24"/>
        </w:rPr>
        <w:t>C</w:t>
      </w:r>
      <w:r w:rsidR="00A27CE4" w:rsidRPr="009F03A0">
        <w:rPr>
          <w:rFonts w:ascii="Times New Roman" w:eastAsia="Times New Roman" w:hAnsi="Times New Roman" w:cs="Times New Roman"/>
          <w:i/>
          <w:sz w:val="24"/>
          <w:szCs w:val="24"/>
        </w:rPr>
        <w:t>omprensibilità</w:t>
      </w:r>
    </w:p>
    <w:p w:rsidR="0052599A" w:rsidRDefault="002E7379" w:rsidP="009F03A0">
      <w:pPr>
        <w:autoSpaceDE w:val="0"/>
        <w:autoSpaceDN w:val="0"/>
        <w:adjustRightInd w:val="0"/>
        <w:ind w:firstLine="709"/>
        <w:jc w:val="both"/>
        <w:rPr>
          <w:rFonts w:ascii="Times New Roman" w:eastAsia="Times New Roman" w:hAnsi="Times New Roman" w:cs="Times New Roman"/>
          <w:sz w:val="24"/>
          <w:szCs w:val="24"/>
        </w:rPr>
      </w:pPr>
      <w:r w:rsidRPr="0005187E">
        <w:rPr>
          <w:rFonts w:ascii="Times New Roman" w:eastAsia="Times New Roman" w:hAnsi="Times New Roman" w:cs="Times New Roman"/>
          <w:b/>
          <w:sz w:val="24"/>
          <w:szCs w:val="24"/>
          <w:shd w:val="clear" w:color="auto" w:fill="FFFFFF"/>
        </w:rPr>
        <w:lastRenderedPageBreak/>
        <w:t>Il principio della</w:t>
      </w:r>
      <w:r w:rsidR="00163007" w:rsidRPr="0005187E">
        <w:rPr>
          <w:rFonts w:ascii="Times New Roman" w:eastAsia="Times New Roman" w:hAnsi="Times New Roman" w:cs="Times New Roman"/>
          <w:b/>
          <w:sz w:val="24"/>
          <w:szCs w:val="24"/>
          <w:shd w:val="clear" w:color="auto" w:fill="FFFFFF"/>
        </w:rPr>
        <w:t xml:space="preserve"> trasparenza</w:t>
      </w:r>
      <w:r w:rsidR="00A27CE4" w:rsidRPr="0005187E">
        <w:rPr>
          <w:rFonts w:ascii="Times New Roman" w:eastAsia="Times New Roman" w:hAnsi="Times New Roman" w:cs="Times New Roman"/>
          <w:b/>
          <w:sz w:val="24"/>
          <w:szCs w:val="24"/>
          <w:shd w:val="clear" w:color="auto" w:fill="FFFFFF"/>
        </w:rPr>
        <w:t xml:space="preserve"> </w:t>
      </w:r>
      <w:r w:rsidR="00BD10E4" w:rsidRPr="0005187E">
        <w:rPr>
          <w:rFonts w:ascii="Times New Roman" w:eastAsia="Times New Roman" w:hAnsi="Times New Roman" w:cs="Times New Roman"/>
          <w:b/>
          <w:sz w:val="24"/>
          <w:szCs w:val="24"/>
        </w:rPr>
        <w:t xml:space="preserve">comprende </w:t>
      </w:r>
      <w:r w:rsidRPr="0005187E">
        <w:rPr>
          <w:rFonts w:ascii="Times New Roman" w:eastAsia="Times New Roman" w:hAnsi="Times New Roman" w:cs="Times New Roman"/>
          <w:b/>
          <w:sz w:val="24"/>
          <w:szCs w:val="24"/>
        </w:rPr>
        <w:t xml:space="preserve">certamente </w:t>
      </w:r>
      <w:r w:rsidR="00BD10E4" w:rsidRPr="0005187E">
        <w:rPr>
          <w:rFonts w:ascii="Times New Roman" w:eastAsia="Times New Roman" w:hAnsi="Times New Roman" w:cs="Times New Roman"/>
          <w:b/>
          <w:sz w:val="24"/>
          <w:szCs w:val="24"/>
        </w:rPr>
        <w:t xml:space="preserve">l’esigenza di </w:t>
      </w:r>
      <w:r w:rsidR="00B63BA3" w:rsidRPr="0005187E">
        <w:rPr>
          <w:rFonts w:ascii="Times New Roman" w:eastAsia="Times New Roman" w:hAnsi="Times New Roman" w:cs="Times New Roman"/>
          <w:b/>
          <w:sz w:val="24"/>
          <w:szCs w:val="24"/>
        </w:rPr>
        <w:t>pubblicità</w:t>
      </w:r>
      <w:r w:rsidR="00516D81" w:rsidRPr="0005187E">
        <w:rPr>
          <w:rFonts w:ascii="Times New Roman" w:eastAsia="Times New Roman" w:hAnsi="Times New Roman" w:cs="Times New Roman"/>
          <w:b/>
          <w:sz w:val="24"/>
          <w:szCs w:val="24"/>
        </w:rPr>
        <w:t>,</w:t>
      </w:r>
      <w:r w:rsidR="00BD10E4" w:rsidRPr="0005187E">
        <w:rPr>
          <w:rFonts w:ascii="Times New Roman" w:eastAsia="Times New Roman" w:hAnsi="Times New Roman" w:cs="Times New Roman"/>
          <w:b/>
          <w:sz w:val="24"/>
          <w:szCs w:val="24"/>
        </w:rPr>
        <w:t xml:space="preserve"> ma anche di </w:t>
      </w:r>
      <w:r w:rsidRPr="0005187E">
        <w:rPr>
          <w:rFonts w:ascii="Times New Roman" w:eastAsia="Times New Roman" w:hAnsi="Times New Roman" w:cs="Times New Roman"/>
          <w:b/>
          <w:sz w:val="24"/>
          <w:szCs w:val="24"/>
        </w:rPr>
        <w:t xml:space="preserve">accessibilità e di </w:t>
      </w:r>
      <w:r w:rsidR="00BD10E4" w:rsidRPr="0005187E">
        <w:rPr>
          <w:rFonts w:ascii="Times New Roman" w:eastAsia="Times New Roman" w:hAnsi="Times New Roman" w:cs="Times New Roman"/>
          <w:b/>
          <w:sz w:val="24"/>
          <w:szCs w:val="24"/>
        </w:rPr>
        <w:t>intelligibilità</w:t>
      </w:r>
      <w:r w:rsidR="00BD10E4" w:rsidRPr="009F03A0">
        <w:rPr>
          <w:rFonts w:ascii="Times New Roman" w:eastAsia="Times New Roman" w:hAnsi="Times New Roman" w:cs="Times New Roman"/>
          <w:sz w:val="24"/>
          <w:szCs w:val="24"/>
        </w:rPr>
        <w:t xml:space="preserve">. </w:t>
      </w:r>
      <w:r w:rsidR="00D43BA0">
        <w:rPr>
          <w:rFonts w:ascii="Times New Roman" w:eastAsia="Times New Roman" w:hAnsi="Times New Roman" w:cs="Times New Roman"/>
          <w:sz w:val="24"/>
          <w:szCs w:val="24"/>
        </w:rPr>
        <w:t xml:space="preserve">Non basta conoscere dati </w:t>
      </w:r>
      <w:r>
        <w:rPr>
          <w:rFonts w:ascii="Times New Roman" w:eastAsia="Times New Roman" w:hAnsi="Times New Roman" w:cs="Times New Roman"/>
          <w:sz w:val="24"/>
          <w:szCs w:val="24"/>
        </w:rPr>
        <w:t>economici che</w:t>
      </w:r>
      <w:r w:rsidR="00D43BA0">
        <w:rPr>
          <w:rFonts w:ascii="Times New Roman" w:eastAsia="Times New Roman" w:hAnsi="Times New Roman" w:cs="Times New Roman"/>
          <w:sz w:val="24"/>
          <w:szCs w:val="24"/>
        </w:rPr>
        <w:t xml:space="preserve"> non permett</w:t>
      </w:r>
      <w:r w:rsidR="00516D81">
        <w:rPr>
          <w:rFonts w:ascii="Times New Roman" w:eastAsia="Times New Roman" w:hAnsi="Times New Roman" w:cs="Times New Roman"/>
          <w:sz w:val="24"/>
          <w:szCs w:val="24"/>
        </w:rPr>
        <w:t>a</w:t>
      </w:r>
      <w:r w:rsidR="00D43BA0">
        <w:rPr>
          <w:rFonts w:ascii="Times New Roman" w:eastAsia="Times New Roman" w:hAnsi="Times New Roman" w:cs="Times New Roman"/>
          <w:sz w:val="24"/>
          <w:szCs w:val="24"/>
        </w:rPr>
        <w:t>no di leggere il valore delle decisioni e dell</w:t>
      </w:r>
      <w:r w:rsidR="008318C0">
        <w:rPr>
          <w:rFonts w:ascii="Times New Roman" w:eastAsia="Times New Roman" w:hAnsi="Times New Roman" w:cs="Times New Roman"/>
          <w:sz w:val="24"/>
          <w:szCs w:val="24"/>
        </w:rPr>
        <w:t>e</w:t>
      </w:r>
      <w:r w:rsidR="00D43BA0">
        <w:rPr>
          <w:rFonts w:ascii="Times New Roman" w:eastAsia="Times New Roman" w:hAnsi="Times New Roman" w:cs="Times New Roman"/>
          <w:sz w:val="24"/>
          <w:szCs w:val="24"/>
        </w:rPr>
        <w:t xml:space="preserve"> azioni degli amministratori. </w:t>
      </w:r>
      <w:r w:rsidR="008318C0">
        <w:rPr>
          <w:rFonts w:ascii="Times New Roman" w:eastAsia="Times New Roman" w:hAnsi="Times New Roman" w:cs="Times New Roman"/>
          <w:sz w:val="24"/>
          <w:szCs w:val="24"/>
        </w:rPr>
        <w:t>L</w:t>
      </w:r>
      <w:r w:rsidR="00034B5A" w:rsidRPr="009F03A0">
        <w:rPr>
          <w:rFonts w:ascii="Times New Roman" w:eastAsia="Times New Roman" w:hAnsi="Times New Roman" w:cs="Times New Roman"/>
          <w:sz w:val="24"/>
          <w:szCs w:val="24"/>
        </w:rPr>
        <w:t xml:space="preserve">a trasparenza </w:t>
      </w:r>
      <w:r w:rsidR="008318C0">
        <w:rPr>
          <w:rFonts w:ascii="Times New Roman" w:eastAsia="Times New Roman" w:hAnsi="Times New Roman" w:cs="Times New Roman"/>
          <w:sz w:val="24"/>
          <w:szCs w:val="24"/>
        </w:rPr>
        <w:t>è più che l</w:t>
      </w:r>
      <w:r w:rsidR="00034B5A" w:rsidRPr="009F03A0">
        <w:rPr>
          <w:rFonts w:ascii="Times New Roman" w:eastAsia="Times New Roman" w:hAnsi="Times New Roman" w:cs="Times New Roman"/>
          <w:sz w:val="24"/>
          <w:szCs w:val="24"/>
        </w:rPr>
        <w:t>a pubblicità dei dati o degli atti</w:t>
      </w:r>
      <w:r>
        <w:rPr>
          <w:rFonts w:ascii="Times New Roman" w:eastAsia="Times New Roman" w:hAnsi="Times New Roman" w:cs="Times New Roman"/>
          <w:sz w:val="24"/>
          <w:szCs w:val="24"/>
        </w:rPr>
        <w:t>, che pure ne costituisce uno degli elementi.</w:t>
      </w:r>
      <w:r w:rsidR="00463876">
        <w:rPr>
          <w:rFonts w:ascii="Times New Roman" w:eastAsia="Times New Roman" w:hAnsi="Times New Roman" w:cs="Times New Roman"/>
          <w:sz w:val="24"/>
          <w:szCs w:val="24"/>
        </w:rPr>
        <w:t xml:space="preserve"> </w:t>
      </w:r>
      <w:r w:rsidR="00D43BA0" w:rsidRPr="009F03A0">
        <w:rPr>
          <w:rFonts w:ascii="Times New Roman" w:eastAsia="Times New Roman" w:hAnsi="Times New Roman" w:cs="Times New Roman"/>
          <w:sz w:val="24"/>
          <w:szCs w:val="24"/>
        </w:rPr>
        <w:t>«</w:t>
      </w:r>
      <w:r w:rsidR="00F95D32" w:rsidRPr="009F03A0">
        <w:rPr>
          <w:rFonts w:ascii="Times New Roman" w:eastAsia="Times New Roman" w:hAnsi="Times New Roman" w:cs="Times New Roman"/>
          <w:sz w:val="24"/>
          <w:szCs w:val="24"/>
        </w:rPr>
        <w:t>L</w:t>
      </w:r>
      <w:r w:rsidR="00034B5A" w:rsidRPr="009F03A0">
        <w:rPr>
          <w:rFonts w:ascii="Times New Roman" w:eastAsia="Times New Roman" w:hAnsi="Times New Roman" w:cs="Times New Roman"/>
          <w:sz w:val="24"/>
          <w:szCs w:val="24"/>
        </w:rPr>
        <w:t xml:space="preserve">a pubblicità è un mero stato di fatto dell’atto, dell’organizzazione o del procedimento, mentre la trasparenza è </w:t>
      </w:r>
      <w:r w:rsidR="00D43BA0">
        <w:rPr>
          <w:rFonts w:ascii="Times New Roman" w:eastAsia="Times New Roman" w:hAnsi="Times New Roman" w:cs="Times New Roman"/>
          <w:sz w:val="24"/>
          <w:szCs w:val="24"/>
        </w:rPr>
        <w:t xml:space="preserve">[…] </w:t>
      </w:r>
      <w:r w:rsidR="00034B5A" w:rsidRPr="009F03A0">
        <w:rPr>
          <w:rFonts w:ascii="Times New Roman" w:eastAsia="Times New Roman" w:hAnsi="Times New Roman" w:cs="Times New Roman"/>
          <w:sz w:val="24"/>
          <w:szCs w:val="24"/>
        </w:rPr>
        <w:t>chiarezza e comprensibilità dell’azione amministrativa</w:t>
      </w:r>
      <w:r w:rsidR="00D43BA0" w:rsidRPr="009F03A0">
        <w:rPr>
          <w:rFonts w:ascii="Times New Roman" w:hAnsi="Times New Roman" w:cs="Times New Roman"/>
          <w:sz w:val="24"/>
          <w:szCs w:val="24"/>
        </w:rPr>
        <w:t>»</w:t>
      </w:r>
      <w:r w:rsidR="00D43BA0">
        <w:rPr>
          <w:rFonts w:ascii="Times New Roman" w:hAnsi="Times New Roman" w:cs="Times New Roman"/>
          <w:sz w:val="24"/>
          <w:szCs w:val="24"/>
        </w:rPr>
        <w:t xml:space="preserve"> (F. </w:t>
      </w:r>
      <w:proofErr w:type="spellStart"/>
      <w:r w:rsidR="00D43BA0">
        <w:rPr>
          <w:rFonts w:ascii="Times New Roman" w:hAnsi="Times New Roman" w:cs="Times New Roman"/>
          <w:sz w:val="24"/>
          <w:szCs w:val="24"/>
        </w:rPr>
        <w:t>Manganaro</w:t>
      </w:r>
      <w:proofErr w:type="spellEnd"/>
      <w:r w:rsidR="00D43BA0">
        <w:rPr>
          <w:rFonts w:ascii="Times New Roman" w:hAnsi="Times New Roman" w:cs="Times New Roman"/>
          <w:sz w:val="24"/>
          <w:szCs w:val="24"/>
        </w:rPr>
        <w:t>)</w:t>
      </w:r>
      <w:r w:rsidR="00034B5A" w:rsidRPr="009F03A0">
        <w:rPr>
          <w:rFonts w:ascii="Times New Roman" w:eastAsia="Times New Roman" w:hAnsi="Times New Roman" w:cs="Times New Roman"/>
          <w:sz w:val="24"/>
          <w:szCs w:val="24"/>
        </w:rPr>
        <w:t xml:space="preserve">. </w:t>
      </w:r>
      <w:r w:rsidR="00851F9D">
        <w:rPr>
          <w:rFonts w:ascii="Times New Roman" w:eastAsia="Times New Roman" w:hAnsi="Times New Roman" w:cs="Times New Roman"/>
          <w:sz w:val="24"/>
          <w:szCs w:val="24"/>
        </w:rPr>
        <w:t xml:space="preserve">È </w:t>
      </w:r>
      <w:r w:rsidR="00034B5A" w:rsidRPr="009F03A0">
        <w:rPr>
          <w:rFonts w:ascii="Times New Roman" w:eastAsia="Times New Roman" w:hAnsi="Times New Roman" w:cs="Times New Roman"/>
          <w:sz w:val="24"/>
          <w:szCs w:val="24"/>
        </w:rPr>
        <w:t xml:space="preserve">pubblico </w:t>
      </w:r>
      <w:r w:rsidR="00F95D32" w:rsidRPr="009F03A0">
        <w:rPr>
          <w:rFonts w:ascii="Times New Roman" w:eastAsia="Times New Roman" w:hAnsi="Times New Roman" w:cs="Times New Roman"/>
          <w:sz w:val="24"/>
          <w:szCs w:val="24"/>
        </w:rPr>
        <w:t>(conoscibile)</w:t>
      </w:r>
      <w:r w:rsidR="008E6A7C">
        <w:rPr>
          <w:rFonts w:ascii="Times New Roman" w:eastAsia="Times New Roman" w:hAnsi="Times New Roman" w:cs="Times New Roman"/>
          <w:sz w:val="24"/>
          <w:szCs w:val="24"/>
        </w:rPr>
        <w:t>, ad esempio,</w:t>
      </w:r>
      <w:r w:rsidR="00F95D32" w:rsidRPr="009F03A0">
        <w:rPr>
          <w:rFonts w:ascii="Times New Roman" w:eastAsia="Times New Roman" w:hAnsi="Times New Roman" w:cs="Times New Roman"/>
          <w:sz w:val="24"/>
          <w:szCs w:val="24"/>
        </w:rPr>
        <w:t xml:space="preserve"> </w:t>
      </w:r>
      <w:r w:rsidR="00034B5A" w:rsidRPr="009F03A0">
        <w:rPr>
          <w:rFonts w:ascii="Times New Roman" w:eastAsia="Times New Roman" w:hAnsi="Times New Roman" w:cs="Times New Roman"/>
          <w:sz w:val="24"/>
          <w:szCs w:val="24"/>
        </w:rPr>
        <w:t>ma non espressione di trasparenza</w:t>
      </w:r>
      <w:r w:rsidR="00851F9D">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rendiconto</w:t>
      </w:r>
      <w:r w:rsidR="00034B5A" w:rsidRPr="009F0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stamp</w:t>
      </w:r>
      <w:r w:rsidR="00516D81">
        <w:rPr>
          <w:rFonts w:ascii="Times New Roman" w:eastAsia="Times New Roman" w:hAnsi="Times New Roman" w:cs="Times New Roman"/>
          <w:sz w:val="24"/>
          <w:szCs w:val="24"/>
        </w:rPr>
        <w:t>a</w:t>
      </w:r>
      <w:r>
        <w:rPr>
          <w:rFonts w:ascii="Times New Roman" w:eastAsia="Times New Roman" w:hAnsi="Times New Roman" w:cs="Times New Roman"/>
          <w:sz w:val="24"/>
          <w:szCs w:val="24"/>
        </w:rPr>
        <w:t>to</w:t>
      </w:r>
      <w:r w:rsidR="00034B5A" w:rsidRPr="009F03A0">
        <w:rPr>
          <w:rFonts w:ascii="Times New Roman" w:eastAsia="Times New Roman" w:hAnsi="Times New Roman" w:cs="Times New Roman"/>
          <w:sz w:val="24"/>
          <w:szCs w:val="24"/>
        </w:rPr>
        <w:t xml:space="preserve"> </w:t>
      </w:r>
      <w:r w:rsidR="006403E0" w:rsidRPr="009F03A0">
        <w:rPr>
          <w:rFonts w:ascii="Times New Roman" w:eastAsia="Times New Roman" w:hAnsi="Times New Roman" w:cs="Times New Roman"/>
          <w:sz w:val="24"/>
          <w:szCs w:val="24"/>
        </w:rPr>
        <w:t xml:space="preserve">su una rivista poco conosciuta </w:t>
      </w:r>
      <w:r w:rsidR="00A27CE4">
        <w:rPr>
          <w:rFonts w:ascii="Times New Roman" w:eastAsia="Times New Roman" w:hAnsi="Times New Roman" w:cs="Times New Roman"/>
          <w:sz w:val="24"/>
          <w:szCs w:val="24"/>
        </w:rPr>
        <w:t>o</w:t>
      </w:r>
      <w:r w:rsidR="006403E0" w:rsidRPr="009F03A0">
        <w:rPr>
          <w:rFonts w:ascii="Times New Roman" w:eastAsia="Times New Roman" w:hAnsi="Times New Roman" w:cs="Times New Roman"/>
          <w:sz w:val="24"/>
          <w:szCs w:val="24"/>
        </w:rPr>
        <w:t xml:space="preserve"> diffus</w:t>
      </w:r>
      <w:r w:rsidR="00516D81">
        <w:rPr>
          <w:rFonts w:ascii="Times New Roman" w:eastAsia="Times New Roman" w:hAnsi="Times New Roman" w:cs="Times New Roman"/>
          <w:sz w:val="24"/>
          <w:szCs w:val="24"/>
        </w:rPr>
        <w:t>o</w:t>
      </w:r>
      <w:r w:rsidR="00034B5A" w:rsidRPr="009F03A0">
        <w:rPr>
          <w:rFonts w:ascii="Times New Roman" w:eastAsia="Times New Roman" w:hAnsi="Times New Roman" w:cs="Times New Roman"/>
          <w:sz w:val="24"/>
          <w:szCs w:val="24"/>
        </w:rPr>
        <w:t xml:space="preserve"> su un sito internet in periodo festivo o </w:t>
      </w:r>
      <w:r w:rsidR="008318C0">
        <w:rPr>
          <w:rFonts w:ascii="Times New Roman" w:eastAsia="Times New Roman" w:hAnsi="Times New Roman" w:cs="Times New Roman"/>
          <w:sz w:val="24"/>
          <w:szCs w:val="24"/>
        </w:rPr>
        <w:t xml:space="preserve">comunque </w:t>
      </w:r>
      <w:r w:rsidR="00034B5A" w:rsidRPr="009F03A0">
        <w:rPr>
          <w:rFonts w:ascii="Times New Roman" w:eastAsia="Times New Roman" w:hAnsi="Times New Roman" w:cs="Times New Roman"/>
          <w:sz w:val="24"/>
          <w:szCs w:val="24"/>
        </w:rPr>
        <w:t>abilmente occultato.</w:t>
      </w:r>
    </w:p>
    <w:p w:rsidR="002E7379" w:rsidRPr="009F03A0" w:rsidRDefault="002E7379" w:rsidP="009F03A0">
      <w:pPr>
        <w:autoSpaceDE w:val="0"/>
        <w:autoSpaceDN w:val="0"/>
        <w:adjustRightInd w:val="0"/>
        <w:ind w:firstLine="709"/>
        <w:jc w:val="both"/>
        <w:rPr>
          <w:rFonts w:ascii="Times New Roman" w:eastAsia="Times New Roman" w:hAnsi="Times New Roman" w:cs="Times New Roman"/>
          <w:sz w:val="24"/>
          <w:szCs w:val="24"/>
        </w:rPr>
      </w:pPr>
      <w:r w:rsidRPr="00270B7C">
        <w:rPr>
          <w:rFonts w:ascii="Times New Roman" w:eastAsia="Times New Roman" w:hAnsi="Times New Roman" w:cs="Times New Roman"/>
          <w:sz w:val="24"/>
          <w:szCs w:val="24"/>
        </w:rPr>
        <w:t xml:space="preserve">Alcune prescrizioni particolari colgono il problema </w:t>
      </w:r>
      <w:r>
        <w:rPr>
          <w:rFonts w:ascii="Times New Roman" w:eastAsia="Times New Roman" w:hAnsi="Times New Roman" w:cs="Times New Roman"/>
          <w:sz w:val="24"/>
          <w:szCs w:val="24"/>
        </w:rPr>
        <w:t xml:space="preserve">prescrivendo che </w:t>
      </w:r>
      <w:r w:rsidRPr="002E7379">
        <w:rPr>
          <w:rFonts w:ascii="Times New Roman" w:eastAsia="Times New Roman" w:hAnsi="Times New Roman" w:cs="Times New Roman"/>
          <w:sz w:val="24"/>
          <w:szCs w:val="24"/>
        </w:rPr>
        <w:t xml:space="preserve">i rendiconti </w:t>
      </w:r>
      <w:r>
        <w:rPr>
          <w:rFonts w:ascii="Times New Roman" w:eastAsia="Times New Roman" w:hAnsi="Times New Roman" w:cs="Times New Roman"/>
          <w:sz w:val="24"/>
          <w:szCs w:val="24"/>
        </w:rPr>
        <w:t xml:space="preserve">economici </w:t>
      </w:r>
      <w:r w:rsidRPr="002E7379">
        <w:rPr>
          <w:rFonts w:ascii="Times New Roman" w:hAnsi="Times New Roman" w:cs="Times New Roman"/>
          <w:sz w:val="24"/>
          <w:szCs w:val="24"/>
        </w:rPr>
        <w:t>siano redatti «con chiarezza» (Conferenza Episcopale Calabra), «</w:t>
      </w:r>
      <w:r w:rsidRPr="002E7379">
        <w:rPr>
          <w:rFonts w:ascii="Times New Roman" w:eastAsia="Times New Roman" w:hAnsi="Times New Roman" w:cs="Times New Roman"/>
          <w:sz w:val="24"/>
          <w:szCs w:val="24"/>
        </w:rPr>
        <w:t>in modo comprensi</w:t>
      </w:r>
      <w:r w:rsidRPr="00270B7C">
        <w:rPr>
          <w:rFonts w:ascii="Times New Roman" w:eastAsia="Times New Roman" w:hAnsi="Times New Roman" w:cs="Times New Roman"/>
          <w:sz w:val="24"/>
          <w:szCs w:val="24"/>
        </w:rPr>
        <w:t>bile a tutti» (</w:t>
      </w:r>
      <w:r>
        <w:rPr>
          <w:rFonts w:ascii="Times New Roman" w:eastAsia="Times New Roman" w:hAnsi="Times New Roman" w:cs="Times New Roman"/>
          <w:sz w:val="24"/>
          <w:szCs w:val="24"/>
        </w:rPr>
        <w:t xml:space="preserve">Diocesi di </w:t>
      </w:r>
      <w:r w:rsidRPr="00270B7C">
        <w:rPr>
          <w:rFonts w:ascii="Times New Roman" w:eastAsia="Times New Roman" w:hAnsi="Times New Roman" w:cs="Times New Roman"/>
          <w:sz w:val="24"/>
          <w:szCs w:val="24"/>
        </w:rPr>
        <w:t>Roma)</w:t>
      </w:r>
      <w:r>
        <w:rPr>
          <w:rFonts w:ascii="Times New Roman" w:eastAsia="Times New Roman" w:hAnsi="Times New Roman" w:cs="Times New Roman"/>
          <w:sz w:val="24"/>
          <w:szCs w:val="24"/>
        </w:rPr>
        <w:t xml:space="preserve"> o </w:t>
      </w:r>
      <w:r w:rsidRPr="009F03A0">
        <w:rPr>
          <w:rFonts w:ascii="Times New Roman" w:eastAsia="Times New Roman" w:hAnsi="Times New Roman" w:cs="Times New Roman"/>
          <w:sz w:val="24"/>
          <w:szCs w:val="24"/>
        </w:rPr>
        <w:t>«</w:t>
      </w:r>
      <w:r w:rsidRPr="009F03A0">
        <w:rPr>
          <w:rFonts w:ascii="Times New Roman" w:hAnsi="Times New Roman" w:cs="Times New Roman"/>
          <w:sz w:val="24"/>
          <w:szCs w:val="24"/>
        </w:rPr>
        <w:t>consegnati ed illustrati con le modalità più opportune»</w:t>
      </w:r>
      <w:r>
        <w:rPr>
          <w:rFonts w:ascii="Times New Roman" w:hAnsi="Times New Roman" w:cs="Times New Roman"/>
          <w:sz w:val="24"/>
          <w:szCs w:val="24"/>
        </w:rPr>
        <w:t xml:space="preserve"> (</w:t>
      </w:r>
      <w:r w:rsidRPr="008E6A7C">
        <w:rPr>
          <w:rFonts w:ascii="Times New Roman" w:hAnsi="Times New Roman" w:cs="Times New Roman"/>
          <w:sz w:val="24"/>
          <w:szCs w:val="24"/>
        </w:rPr>
        <w:t>Diocesi di Perugia</w:t>
      </w:r>
      <w:r w:rsidRPr="00463876">
        <w:rPr>
          <w:rFonts w:ascii="Times New Roman" w:hAnsi="Times New Roman" w:cs="Times New Roman"/>
          <w:smallCaps/>
          <w:sz w:val="24"/>
          <w:szCs w:val="24"/>
        </w:rPr>
        <w:t>)</w:t>
      </w:r>
      <w:r w:rsidRPr="00463876">
        <w:rPr>
          <w:rFonts w:ascii="Times New Roman" w:hAnsi="Times New Roman" w:cs="Times New Roman"/>
          <w:sz w:val="24"/>
          <w:szCs w:val="24"/>
        </w:rPr>
        <w:t xml:space="preserve">. Il principio della </w:t>
      </w:r>
      <w:r w:rsidRPr="00463876">
        <w:rPr>
          <w:rFonts w:ascii="Times New Roman" w:eastAsia="Times New Roman" w:hAnsi="Times New Roman" w:cs="Times New Roman"/>
          <w:sz w:val="24"/>
          <w:szCs w:val="24"/>
        </w:rPr>
        <w:t xml:space="preserve">trasparenza </w:t>
      </w:r>
      <w:r>
        <w:rPr>
          <w:rFonts w:ascii="Times New Roman" w:eastAsia="Times New Roman" w:hAnsi="Times New Roman" w:cs="Times New Roman"/>
          <w:sz w:val="24"/>
          <w:szCs w:val="24"/>
        </w:rPr>
        <w:t>comprende</w:t>
      </w:r>
      <w:r w:rsidRPr="009F03A0">
        <w:rPr>
          <w:rFonts w:ascii="Times New Roman" w:eastAsia="Times New Roman" w:hAnsi="Times New Roman" w:cs="Times New Roman"/>
          <w:sz w:val="24"/>
          <w:szCs w:val="24"/>
        </w:rPr>
        <w:t xml:space="preserve"> qualcosa di più </w:t>
      </w:r>
      <w:r>
        <w:rPr>
          <w:rFonts w:ascii="Times New Roman" w:eastAsia="Times New Roman" w:hAnsi="Times New Roman" w:cs="Times New Roman"/>
          <w:sz w:val="24"/>
          <w:szCs w:val="24"/>
        </w:rPr>
        <w:t>della</w:t>
      </w:r>
      <w:r w:rsidRPr="009F03A0">
        <w:rPr>
          <w:rFonts w:ascii="Times New Roman" w:eastAsia="Times New Roman" w:hAnsi="Times New Roman" w:cs="Times New Roman"/>
          <w:sz w:val="24"/>
          <w:szCs w:val="24"/>
        </w:rPr>
        <w:t xml:space="preserve"> mera pubblicazione di dati economici, perché </w:t>
      </w:r>
      <w:r>
        <w:rPr>
          <w:rFonts w:ascii="Times New Roman" w:eastAsia="Times New Roman" w:hAnsi="Times New Roman" w:cs="Times New Roman"/>
          <w:sz w:val="24"/>
          <w:szCs w:val="24"/>
        </w:rPr>
        <w:t xml:space="preserve">esige </w:t>
      </w:r>
      <w:r w:rsidRPr="009F03A0">
        <w:rPr>
          <w:rFonts w:ascii="Times New Roman" w:eastAsia="Times New Roman" w:hAnsi="Times New Roman" w:cs="Times New Roman"/>
          <w:sz w:val="24"/>
          <w:szCs w:val="24"/>
        </w:rPr>
        <w:t xml:space="preserve">che i fedeli </w:t>
      </w:r>
      <w:r>
        <w:rPr>
          <w:rFonts w:ascii="Times New Roman" w:eastAsia="Times New Roman" w:hAnsi="Times New Roman" w:cs="Times New Roman"/>
          <w:sz w:val="24"/>
          <w:szCs w:val="24"/>
        </w:rPr>
        <w:t xml:space="preserve">possano accedere agli atti pubblicati e </w:t>
      </w:r>
      <w:r w:rsidRPr="009F03A0">
        <w:rPr>
          <w:rFonts w:ascii="Times New Roman" w:eastAsia="Times New Roman" w:hAnsi="Times New Roman" w:cs="Times New Roman"/>
          <w:sz w:val="24"/>
          <w:szCs w:val="24"/>
        </w:rPr>
        <w:t>compren</w:t>
      </w:r>
      <w:r>
        <w:rPr>
          <w:rFonts w:ascii="Times New Roman" w:eastAsia="Times New Roman" w:hAnsi="Times New Roman" w:cs="Times New Roman"/>
          <w:sz w:val="24"/>
          <w:szCs w:val="24"/>
        </w:rPr>
        <w:t>derne</w:t>
      </w:r>
      <w:r w:rsidRPr="009F0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 vero significato e la portata</w:t>
      </w:r>
      <w:r w:rsidRPr="009F03A0">
        <w:rPr>
          <w:rFonts w:ascii="Times New Roman" w:eastAsia="Times New Roman" w:hAnsi="Times New Roman" w:cs="Times New Roman"/>
          <w:sz w:val="24"/>
          <w:szCs w:val="24"/>
        </w:rPr>
        <w:t xml:space="preserve">. </w:t>
      </w:r>
    </w:p>
    <w:p w:rsidR="00034B5A" w:rsidRPr="00290694" w:rsidRDefault="0072528F" w:rsidP="009F03A0">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rPr>
        <w:t>La p</w:t>
      </w:r>
      <w:r w:rsidR="003948E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ima questione che si pone </w:t>
      </w:r>
      <w:r w:rsidR="003948EB">
        <w:rPr>
          <w:rFonts w:ascii="Times New Roman" w:eastAsia="Times New Roman" w:hAnsi="Times New Roman" w:cs="Times New Roman"/>
          <w:sz w:val="24"/>
          <w:szCs w:val="24"/>
        </w:rPr>
        <w:t xml:space="preserve">a questo riguardo </w:t>
      </w:r>
      <w:r>
        <w:rPr>
          <w:rFonts w:ascii="Times New Roman" w:eastAsia="Times New Roman" w:hAnsi="Times New Roman" w:cs="Times New Roman"/>
          <w:sz w:val="24"/>
          <w:szCs w:val="24"/>
        </w:rPr>
        <w:t>è l</w:t>
      </w:r>
      <w:r w:rsidR="003948EB">
        <w:rPr>
          <w:rFonts w:ascii="Times New Roman" w:eastAsia="Times New Roman" w:hAnsi="Times New Roman" w:cs="Times New Roman"/>
          <w:sz w:val="24"/>
          <w:szCs w:val="24"/>
        </w:rPr>
        <w:t>’</w:t>
      </w:r>
      <w:r w:rsidRPr="0072528F">
        <w:rPr>
          <w:rFonts w:ascii="Times New Roman" w:eastAsia="Times New Roman" w:hAnsi="Times New Roman" w:cs="Times New Roman"/>
          <w:i/>
          <w:sz w:val="24"/>
          <w:szCs w:val="24"/>
        </w:rPr>
        <w:t>accessibilità</w:t>
      </w:r>
      <w:r>
        <w:rPr>
          <w:rFonts w:ascii="Times New Roman" w:eastAsia="Times New Roman" w:hAnsi="Times New Roman" w:cs="Times New Roman"/>
          <w:sz w:val="24"/>
          <w:szCs w:val="24"/>
        </w:rPr>
        <w:t xml:space="preserve"> dei dati pubblic</w:t>
      </w:r>
      <w:r w:rsidR="002E7379">
        <w:rPr>
          <w:rFonts w:ascii="Times New Roman" w:eastAsia="Times New Roman" w:hAnsi="Times New Roman" w:cs="Times New Roman"/>
          <w:sz w:val="24"/>
          <w:szCs w:val="24"/>
        </w:rPr>
        <w:t>ati</w:t>
      </w:r>
      <w:r>
        <w:rPr>
          <w:rFonts w:ascii="Times New Roman" w:eastAsia="Times New Roman" w:hAnsi="Times New Roman" w:cs="Times New Roman"/>
          <w:sz w:val="24"/>
          <w:szCs w:val="24"/>
        </w:rPr>
        <w:t xml:space="preserve"> e attiene al </w:t>
      </w:r>
      <w:r>
        <w:rPr>
          <w:rFonts w:ascii="Times New Roman" w:eastAsia="Times New Roman" w:hAnsi="Times New Roman" w:cs="Times New Roman"/>
          <w:i/>
          <w:sz w:val="24"/>
          <w:szCs w:val="24"/>
        </w:rPr>
        <w:t>luogo</w:t>
      </w:r>
      <w:r w:rsidRPr="0072528F">
        <w:rPr>
          <w:rFonts w:ascii="Times New Roman" w:eastAsia="Times New Roman" w:hAnsi="Times New Roman" w:cs="Times New Roman"/>
          <w:sz w:val="24"/>
          <w:szCs w:val="24"/>
        </w:rPr>
        <w:t xml:space="preserve"> della pubblicazione.</w:t>
      </w:r>
      <w:r w:rsidR="003948EB">
        <w:rPr>
          <w:rFonts w:ascii="Times New Roman" w:eastAsia="Times New Roman" w:hAnsi="Times New Roman" w:cs="Times New Roman"/>
          <w:sz w:val="24"/>
          <w:szCs w:val="24"/>
        </w:rPr>
        <w:t xml:space="preserve"> Ad esempio, </w:t>
      </w:r>
      <w:r w:rsidR="00290694">
        <w:rPr>
          <w:rFonts w:ascii="Times New Roman" w:eastAsia="Times New Roman" w:hAnsi="Times New Roman" w:cs="Times New Roman"/>
          <w:sz w:val="24"/>
          <w:szCs w:val="24"/>
        </w:rPr>
        <w:t xml:space="preserve">ci si può chiedere se l’impegno delle diocesi </w:t>
      </w:r>
      <w:r w:rsidR="003948EB">
        <w:rPr>
          <w:rFonts w:ascii="Times New Roman" w:eastAsia="Times New Roman" w:hAnsi="Times New Roman" w:cs="Times New Roman"/>
          <w:sz w:val="24"/>
          <w:szCs w:val="24"/>
        </w:rPr>
        <w:t>a pubblicare il rendiconto dell’erogazione delle somme d</w:t>
      </w:r>
      <w:r w:rsidR="00290694">
        <w:rPr>
          <w:rFonts w:ascii="Times New Roman" w:eastAsia="Times New Roman" w:hAnsi="Times New Roman" w:cs="Times New Roman"/>
          <w:sz w:val="24"/>
          <w:szCs w:val="24"/>
        </w:rPr>
        <w:t>e</w:t>
      </w:r>
      <w:r w:rsidR="003948EB">
        <w:rPr>
          <w:rFonts w:ascii="Times New Roman" w:eastAsia="Times New Roman" w:hAnsi="Times New Roman" w:cs="Times New Roman"/>
          <w:sz w:val="24"/>
          <w:szCs w:val="24"/>
        </w:rPr>
        <w:t xml:space="preserve">ll’8 per mille nel </w:t>
      </w:r>
      <w:r w:rsidR="00290694">
        <w:rPr>
          <w:rFonts w:ascii="Times New Roman" w:eastAsia="Times New Roman" w:hAnsi="Times New Roman" w:cs="Times New Roman"/>
          <w:sz w:val="24"/>
          <w:szCs w:val="24"/>
        </w:rPr>
        <w:t xml:space="preserve">loro </w:t>
      </w:r>
      <w:r w:rsidR="003948EB">
        <w:rPr>
          <w:rFonts w:ascii="Times New Roman" w:eastAsia="Times New Roman" w:hAnsi="Times New Roman" w:cs="Times New Roman"/>
          <w:sz w:val="24"/>
          <w:szCs w:val="24"/>
        </w:rPr>
        <w:t xml:space="preserve">bollettino </w:t>
      </w:r>
      <w:r w:rsidR="00290694">
        <w:rPr>
          <w:rFonts w:ascii="Times New Roman" w:eastAsia="Times New Roman" w:hAnsi="Times New Roman" w:cs="Times New Roman"/>
          <w:sz w:val="24"/>
          <w:szCs w:val="24"/>
        </w:rPr>
        <w:t xml:space="preserve">ufficiale sia adeguato a favorire la loro accessibilità. </w:t>
      </w:r>
      <w:r w:rsidR="007C6044">
        <w:rPr>
          <w:rFonts w:ascii="Times New Roman" w:eastAsia="Times New Roman" w:hAnsi="Times New Roman" w:cs="Times New Roman"/>
          <w:sz w:val="24"/>
          <w:szCs w:val="24"/>
        </w:rPr>
        <w:t xml:space="preserve">Mi sembra che sia più </w:t>
      </w:r>
      <w:r w:rsidR="00851F9D">
        <w:rPr>
          <w:rFonts w:ascii="Times New Roman" w:eastAsia="Times New Roman" w:hAnsi="Times New Roman" w:cs="Times New Roman"/>
          <w:sz w:val="24"/>
          <w:szCs w:val="24"/>
        </w:rPr>
        <w:t>trasparen</w:t>
      </w:r>
      <w:r w:rsidR="007C6044">
        <w:rPr>
          <w:rFonts w:ascii="Times New Roman" w:eastAsia="Times New Roman" w:hAnsi="Times New Roman" w:cs="Times New Roman"/>
          <w:sz w:val="24"/>
          <w:szCs w:val="24"/>
        </w:rPr>
        <w:t>te</w:t>
      </w:r>
      <w:r w:rsidR="00290694">
        <w:rPr>
          <w:rFonts w:ascii="Times New Roman" w:eastAsia="Times New Roman" w:hAnsi="Times New Roman" w:cs="Times New Roman"/>
          <w:sz w:val="24"/>
          <w:szCs w:val="24"/>
        </w:rPr>
        <w:t xml:space="preserve"> la </w:t>
      </w:r>
      <w:r w:rsidR="007C6044">
        <w:rPr>
          <w:rFonts w:ascii="Times New Roman" w:eastAsia="Times New Roman" w:hAnsi="Times New Roman" w:cs="Times New Roman"/>
          <w:sz w:val="24"/>
          <w:szCs w:val="24"/>
        </w:rPr>
        <w:t>sua</w:t>
      </w:r>
      <w:r w:rsidR="008318C0">
        <w:rPr>
          <w:rFonts w:ascii="Times New Roman" w:eastAsia="Times New Roman" w:hAnsi="Times New Roman" w:cs="Times New Roman"/>
          <w:sz w:val="24"/>
          <w:szCs w:val="24"/>
        </w:rPr>
        <w:t xml:space="preserve"> </w:t>
      </w:r>
      <w:r w:rsidR="00290694">
        <w:rPr>
          <w:rFonts w:ascii="Times New Roman" w:eastAsia="Times New Roman" w:hAnsi="Times New Roman" w:cs="Times New Roman"/>
          <w:sz w:val="24"/>
          <w:szCs w:val="24"/>
        </w:rPr>
        <w:t>contestuale pubbl</w:t>
      </w:r>
      <w:r w:rsidR="0098361C">
        <w:rPr>
          <w:rFonts w:ascii="Times New Roman" w:eastAsia="Times New Roman" w:hAnsi="Times New Roman" w:cs="Times New Roman"/>
          <w:sz w:val="24"/>
          <w:szCs w:val="24"/>
        </w:rPr>
        <w:t>icazione sui settimanali diocesani</w:t>
      </w:r>
      <w:r w:rsidR="00290694">
        <w:rPr>
          <w:rFonts w:ascii="Times New Roman" w:eastAsia="Times New Roman" w:hAnsi="Times New Roman" w:cs="Times New Roman"/>
          <w:sz w:val="24"/>
          <w:szCs w:val="24"/>
        </w:rPr>
        <w:t xml:space="preserve"> e sui siti internet istituzionali</w:t>
      </w:r>
      <w:r w:rsidR="008318C0">
        <w:rPr>
          <w:rFonts w:ascii="Times New Roman" w:eastAsia="Times New Roman" w:hAnsi="Times New Roman" w:cs="Times New Roman"/>
          <w:sz w:val="24"/>
          <w:szCs w:val="24"/>
        </w:rPr>
        <w:t>.</w:t>
      </w:r>
      <w:r w:rsidR="00290694">
        <w:rPr>
          <w:rFonts w:ascii="Times New Roman" w:eastAsia="Times New Roman" w:hAnsi="Times New Roman" w:cs="Times New Roman"/>
          <w:sz w:val="24"/>
          <w:szCs w:val="24"/>
        </w:rPr>
        <w:t xml:space="preserve"> Per quanto riguarda le parrocchie, alcune diocesi esigono «</w:t>
      </w:r>
      <w:r w:rsidR="001572D9" w:rsidRPr="009F03A0">
        <w:rPr>
          <w:rFonts w:ascii="Times New Roman" w:eastAsia="Times New Roman" w:hAnsi="Times New Roman" w:cs="Times New Roman"/>
          <w:sz w:val="24"/>
          <w:szCs w:val="24"/>
        </w:rPr>
        <w:t>la comunicazione, a tutta la comunità, delle attività e scelte economiche, con la pubblicazione mensile del rendiconto alle porte della chiesa e nei bollettini parrocchiali»</w:t>
      </w:r>
      <w:r w:rsidR="00290694">
        <w:rPr>
          <w:rFonts w:ascii="Times New Roman" w:eastAsia="Times New Roman" w:hAnsi="Times New Roman" w:cs="Times New Roman"/>
          <w:sz w:val="24"/>
          <w:szCs w:val="24"/>
        </w:rPr>
        <w:t xml:space="preserve"> (</w:t>
      </w:r>
      <w:r w:rsidR="00F432AA">
        <w:rPr>
          <w:rFonts w:ascii="Times New Roman" w:eastAsia="Times New Roman" w:hAnsi="Times New Roman" w:cs="Times New Roman"/>
          <w:sz w:val="24"/>
          <w:szCs w:val="24"/>
        </w:rPr>
        <w:t xml:space="preserve">Diocesi di </w:t>
      </w:r>
      <w:r w:rsidR="00290694">
        <w:rPr>
          <w:rFonts w:ascii="Times New Roman" w:eastAsia="Times New Roman" w:hAnsi="Times New Roman" w:cs="Times New Roman"/>
          <w:sz w:val="24"/>
          <w:szCs w:val="24"/>
        </w:rPr>
        <w:t xml:space="preserve">Locri-Gerace) o </w:t>
      </w:r>
      <w:r w:rsidR="007633ED" w:rsidRPr="009F03A0">
        <w:rPr>
          <w:rFonts w:ascii="Times New Roman" w:hAnsi="Times New Roman" w:cs="Times New Roman"/>
          <w:sz w:val="24"/>
          <w:szCs w:val="24"/>
        </w:rPr>
        <w:t>«nelle bacheche per la libera consultazione di tutti»</w:t>
      </w:r>
      <w:r w:rsidR="00290694">
        <w:rPr>
          <w:rFonts w:ascii="Times New Roman" w:hAnsi="Times New Roman" w:cs="Times New Roman"/>
          <w:sz w:val="24"/>
          <w:szCs w:val="24"/>
        </w:rPr>
        <w:t xml:space="preserve"> (</w:t>
      </w:r>
      <w:r w:rsidR="00F432AA">
        <w:rPr>
          <w:rFonts w:ascii="Times New Roman" w:hAnsi="Times New Roman" w:cs="Times New Roman"/>
          <w:sz w:val="24"/>
          <w:szCs w:val="24"/>
        </w:rPr>
        <w:t xml:space="preserve">Diocesi di </w:t>
      </w:r>
      <w:r w:rsidR="00851F9D">
        <w:rPr>
          <w:rFonts w:ascii="Times New Roman" w:hAnsi="Times New Roman" w:cs="Times New Roman"/>
          <w:sz w:val="24"/>
          <w:szCs w:val="24"/>
        </w:rPr>
        <w:t>S. Marco Argentano-</w:t>
      </w:r>
      <w:r w:rsidR="00290694" w:rsidRPr="00290694">
        <w:rPr>
          <w:rFonts w:ascii="Times New Roman" w:hAnsi="Times New Roman" w:cs="Times New Roman"/>
          <w:sz w:val="24"/>
          <w:szCs w:val="24"/>
        </w:rPr>
        <w:t>Scalea)</w:t>
      </w:r>
      <w:r w:rsidR="007633ED" w:rsidRPr="00290694">
        <w:rPr>
          <w:rFonts w:ascii="Times New Roman" w:hAnsi="Times New Roman" w:cs="Times New Roman"/>
          <w:sz w:val="24"/>
          <w:szCs w:val="24"/>
        </w:rPr>
        <w:t>.</w:t>
      </w:r>
      <w:r w:rsidR="007E4D2E">
        <w:rPr>
          <w:rFonts w:ascii="Times New Roman" w:hAnsi="Times New Roman" w:cs="Times New Roman"/>
          <w:sz w:val="24"/>
          <w:szCs w:val="24"/>
        </w:rPr>
        <w:t xml:space="preserve"> La pubblicazione deve avvenire in «un’area» che sia «accessibile a tutti, nello stesso senso in cui parliamo di pu</w:t>
      </w:r>
      <w:r w:rsidR="0005187E">
        <w:rPr>
          <w:rFonts w:ascii="Times New Roman" w:hAnsi="Times New Roman" w:cs="Times New Roman"/>
          <w:sz w:val="24"/>
          <w:szCs w:val="24"/>
        </w:rPr>
        <w:t xml:space="preserve">bbliche piazze» (J. </w:t>
      </w:r>
      <w:proofErr w:type="spellStart"/>
      <w:r w:rsidR="0005187E">
        <w:rPr>
          <w:rFonts w:ascii="Times New Roman" w:hAnsi="Times New Roman" w:cs="Times New Roman"/>
          <w:sz w:val="24"/>
          <w:szCs w:val="24"/>
        </w:rPr>
        <w:t>Habermas</w:t>
      </w:r>
      <w:proofErr w:type="spellEnd"/>
      <w:r w:rsidR="0005187E">
        <w:rPr>
          <w:rFonts w:ascii="Times New Roman" w:hAnsi="Times New Roman" w:cs="Times New Roman"/>
          <w:sz w:val="24"/>
          <w:szCs w:val="24"/>
        </w:rPr>
        <w:t>).</w:t>
      </w:r>
    </w:p>
    <w:p w:rsidR="004F0221" w:rsidRDefault="00290694" w:rsidP="00E6198D">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Un secondo </w:t>
      </w:r>
      <w:r w:rsidR="00270B7C">
        <w:rPr>
          <w:rFonts w:ascii="Times New Roman" w:eastAsia="Times New Roman" w:hAnsi="Times New Roman" w:cs="Times New Roman"/>
          <w:sz w:val="24"/>
          <w:szCs w:val="24"/>
        </w:rPr>
        <w:t>aspetto attiene all</w:t>
      </w:r>
      <w:r w:rsidR="00DB5BA1">
        <w:rPr>
          <w:rFonts w:ascii="Times New Roman" w:eastAsia="Times New Roman" w:hAnsi="Times New Roman" w:cs="Times New Roman"/>
          <w:sz w:val="24"/>
          <w:szCs w:val="24"/>
        </w:rPr>
        <w:t xml:space="preserve">’opportunità che </w:t>
      </w:r>
      <w:r w:rsidR="00DB5BA1" w:rsidRPr="00DB5BA1">
        <w:rPr>
          <w:rFonts w:ascii="Times New Roman" w:eastAsia="Times New Roman" w:hAnsi="Times New Roman" w:cs="Times New Roman"/>
          <w:sz w:val="24"/>
          <w:szCs w:val="24"/>
        </w:rPr>
        <w:t>i</w:t>
      </w:r>
      <w:r w:rsidR="00DB5BA1">
        <w:rPr>
          <w:rFonts w:ascii="Times New Roman" w:eastAsia="Times New Roman" w:hAnsi="Times New Roman" w:cs="Times New Roman"/>
          <w:sz w:val="24"/>
          <w:szCs w:val="24"/>
        </w:rPr>
        <w:t xml:space="preserve">l rendiconto sia accompagnato da idonea </w:t>
      </w:r>
      <w:r w:rsidR="00DB5BA1" w:rsidRPr="00476851">
        <w:rPr>
          <w:rFonts w:ascii="Times New Roman" w:eastAsia="Times New Roman" w:hAnsi="Times New Roman" w:cs="Times New Roman"/>
          <w:i/>
          <w:sz w:val="24"/>
          <w:szCs w:val="24"/>
        </w:rPr>
        <w:t>relazione</w:t>
      </w:r>
      <w:r w:rsidR="009D43D7">
        <w:rPr>
          <w:rFonts w:ascii="Times New Roman" w:eastAsia="Times New Roman" w:hAnsi="Times New Roman" w:cs="Times New Roman"/>
          <w:sz w:val="24"/>
          <w:szCs w:val="24"/>
        </w:rPr>
        <w:t>:</w:t>
      </w:r>
      <w:r w:rsidR="00761AD8">
        <w:rPr>
          <w:rFonts w:ascii="Times New Roman" w:eastAsia="Times New Roman" w:hAnsi="Times New Roman" w:cs="Times New Roman"/>
          <w:sz w:val="24"/>
          <w:szCs w:val="24"/>
        </w:rPr>
        <w:t xml:space="preserve"> </w:t>
      </w:r>
      <w:r w:rsidR="00761AD8" w:rsidRPr="009F03A0">
        <w:rPr>
          <w:rFonts w:ascii="Times New Roman" w:eastAsia="Times New Roman" w:hAnsi="Times New Roman" w:cs="Times New Roman"/>
          <w:sz w:val="24"/>
          <w:szCs w:val="24"/>
        </w:rPr>
        <w:t>l’a</w:t>
      </w:r>
      <w:r w:rsidR="00DB5BA1">
        <w:rPr>
          <w:rFonts w:ascii="Times New Roman" w:eastAsia="Times New Roman" w:hAnsi="Times New Roman" w:cs="Times New Roman"/>
          <w:sz w:val="24"/>
          <w:szCs w:val="24"/>
        </w:rPr>
        <w:t xml:space="preserve">mministrazione </w:t>
      </w:r>
      <w:r w:rsidR="00761AD8" w:rsidRPr="009F03A0">
        <w:rPr>
          <w:rFonts w:ascii="Times New Roman" w:eastAsia="Times New Roman" w:hAnsi="Times New Roman" w:cs="Times New Roman"/>
          <w:sz w:val="24"/>
          <w:szCs w:val="24"/>
        </w:rPr>
        <w:t xml:space="preserve">è </w:t>
      </w:r>
      <w:r w:rsidR="003A3128">
        <w:rPr>
          <w:rFonts w:ascii="Times New Roman" w:eastAsia="Times New Roman" w:hAnsi="Times New Roman" w:cs="Times New Roman"/>
          <w:sz w:val="24"/>
          <w:szCs w:val="24"/>
        </w:rPr>
        <w:t>trasparente</w:t>
      </w:r>
      <w:r w:rsidR="00761AD8" w:rsidRPr="00DB5BA1">
        <w:rPr>
          <w:rFonts w:ascii="Times New Roman" w:eastAsia="Times New Roman" w:hAnsi="Times New Roman" w:cs="Times New Roman"/>
          <w:sz w:val="24"/>
          <w:szCs w:val="24"/>
        </w:rPr>
        <w:t xml:space="preserve"> solo quando </w:t>
      </w:r>
      <w:r w:rsidR="00AF6380">
        <w:rPr>
          <w:rFonts w:ascii="Times New Roman" w:eastAsia="Times New Roman" w:hAnsi="Times New Roman" w:cs="Times New Roman"/>
          <w:sz w:val="24"/>
          <w:szCs w:val="24"/>
        </w:rPr>
        <w:t xml:space="preserve">siano </w:t>
      </w:r>
      <w:r w:rsidR="0005187E">
        <w:rPr>
          <w:rFonts w:ascii="Times New Roman" w:eastAsia="Times New Roman" w:hAnsi="Times New Roman" w:cs="Times New Roman"/>
          <w:sz w:val="24"/>
          <w:szCs w:val="24"/>
        </w:rPr>
        <w:t>intelleg</w:t>
      </w:r>
      <w:r w:rsidR="00E6198D">
        <w:rPr>
          <w:rFonts w:ascii="Times New Roman" w:eastAsia="Times New Roman" w:hAnsi="Times New Roman" w:cs="Times New Roman"/>
          <w:sz w:val="24"/>
          <w:szCs w:val="24"/>
        </w:rPr>
        <w:t>ibili</w:t>
      </w:r>
      <w:r w:rsidR="00DB5BA1" w:rsidRPr="00DB5BA1">
        <w:rPr>
          <w:rFonts w:ascii="Times New Roman" w:eastAsia="Times New Roman" w:hAnsi="Times New Roman" w:cs="Times New Roman"/>
          <w:sz w:val="24"/>
          <w:szCs w:val="24"/>
        </w:rPr>
        <w:t xml:space="preserve"> </w:t>
      </w:r>
      <w:r w:rsidR="00761AD8" w:rsidRPr="00DB5BA1">
        <w:rPr>
          <w:rFonts w:ascii="Times New Roman" w:eastAsia="Times New Roman" w:hAnsi="Times New Roman" w:cs="Times New Roman"/>
          <w:sz w:val="24"/>
          <w:szCs w:val="24"/>
        </w:rPr>
        <w:t>le scelte fatte</w:t>
      </w:r>
      <w:r w:rsidR="00DB5BA1" w:rsidRPr="00DB5BA1">
        <w:rPr>
          <w:rFonts w:ascii="Times New Roman" w:eastAsia="Times New Roman" w:hAnsi="Times New Roman" w:cs="Times New Roman"/>
          <w:sz w:val="24"/>
          <w:szCs w:val="24"/>
        </w:rPr>
        <w:t>,</w:t>
      </w:r>
      <w:r w:rsidR="00761AD8" w:rsidRPr="00DB5BA1">
        <w:rPr>
          <w:rFonts w:ascii="Times New Roman" w:eastAsia="Times New Roman" w:hAnsi="Times New Roman" w:cs="Times New Roman"/>
          <w:sz w:val="24"/>
          <w:szCs w:val="24"/>
        </w:rPr>
        <w:t xml:space="preserve"> le opzioni scartate, le priorità </w:t>
      </w:r>
      <w:r w:rsidR="00DB5BA1">
        <w:rPr>
          <w:rFonts w:ascii="Times New Roman" w:eastAsia="Times New Roman" w:hAnsi="Times New Roman" w:cs="Times New Roman"/>
          <w:sz w:val="24"/>
          <w:szCs w:val="24"/>
        </w:rPr>
        <w:t>perseguite</w:t>
      </w:r>
      <w:r w:rsidR="00F432AA">
        <w:rPr>
          <w:rFonts w:ascii="Times New Roman" w:eastAsia="Times New Roman" w:hAnsi="Times New Roman" w:cs="Times New Roman"/>
          <w:sz w:val="24"/>
          <w:szCs w:val="24"/>
        </w:rPr>
        <w:t xml:space="preserve">. Nell’ordinamento canonico </w:t>
      </w:r>
      <w:r w:rsidR="00851F9D">
        <w:rPr>
          <w:rFonts w:ascii="Times New Roman" w:eastAsia="Times New Roman" w:hAnsi="Times New Roman" w:cs="Times New Roman"/>
          <w:sz w:val="24"/>
          <w:szCs w:val="24"/>
        </w:rPr>
        <w:t xml:space="preserve">vi è l’obbligo, molto antico, della motivazione delle sentenze (can. 1611) </w:t>
      </w:r>
      <w:r w:rsidR="00B320C8">
        <w:rPr>
          <w:rFonts w:ascii="Times New Roman" w:hAnsi="Times New Roman" w:cs="Times New Roman"/>
          <w:sz w:val="24"/>
          <w:szCs w:val="24"/>
        </w:rPr>
        <w:t xml:space="preserve">e dei </w:t>
      </w:r>
      <w:r w:rsidR="00B320C8" w:rsidRPr="0080105B">
        <w:rPr>
          <w:rFonts w:ascii="Times New Roman" w:hAnsi="Times New Roman" w:cs="Times New Roman"/>
          <w:sz w:val="24"/>
          <w:szCs w:val="24"/>
        </w:rPr>
        <w:t>decret</w:t>
      </w:r>
      <w:r w:rsidR="00B320C8">
        <w:rPr>
          <w:rFonts w:ascii="Times New Roman" w:hAnsi="Times New Roman" w:cs="Times New Roman"/>
          <w:sz w:val="24"/>
          <w:szCs w:val="24"/>
        </w:rPr>
        <w:t>i</w:t>
      </w:r>
      <w:r w:rsidR="00B320C8" w:rsidRPr="0080105B">
        <w:rPr>
          <w:rFonts w:ascii="Times New Roman" w:hAnsi="Times New Roman" w:cs="Times New Roman"/>
          <w:sz w:val="24"/>
          <w:szCs w:val="24"/>
        </w:rPr>
        <w:t xml:space="preserve"> singolar</w:t>
      </w:r>
      <w:r w:rsidR="00B320C8">
        <w:rPr>
          <w:rFonts w:ascii="Times New Roman" w:hAnsi="Times New Roman" w:cs="Times New Roman"/>
          <w:sz w:val="24"/>
          <w:szCs w:val="24"/>
        </w:rPr>
        <w:t>i</w:t>
      </w:r>
      <w:r w:rsidR="00B320C8" w:rsidRPr="0080105B">
        <w:rPr>
          <w:rFonts w:ascii="Times New Roman" w:hAnsi="Times New Roman" w:cs="Times New Roman"/>
          <w:sz w:val="24"/>
          <w:szCs w:val="24"/>
        </w:rPr>
        <w:t xml:space="preserve"> che </w:t>
      </w:r>
      <w:r w:rsidR="00B320C8">
        <w:rPr>
          <w:rFonts w:ascii="Times New Roman" w:hAnsi="Times New Roman" w:cs="Times New Roman"/>
          <w:sz w:val="24"/>
          <w:szCs w:val="24"/>
        </w:rPr>
        <w:t xml:space="preserve">contengano un decisione </w:t>
      </w:r>
      <w:r w:rsidR="00B320C8" w:rsidRPr="0080105B">
        <w:rPr>
          <w:rFonts w:ascii="Times New Roman" w:hAnsi="Times New Roman" w:cs="Times New Roman"/>
          <w:sz w:val="24"/>
          <w:szCs w:val="24"/>
        </w:rPr>
        <w:t>(can. 51)</w:t>
      </w:r>
      <w:r w:rsidR="003035C2">
        <w:rPr>
          <w:rFonts w:ascii="Times New Roman" w:hAnsi="Times New Roman" w:cs="Times New Roman"/>
          <w:sz w:val="24"/>
          <w:szCs w:val="24"/>
        </w:rPr>
        <w:t>.</w:t>
      </w:r>
      <w:r w:rsidR="00CD335C">
        <w:rPr>
          <w:rFonts w:ascii="Times New Roman" w:hAnsi="Times New Roman" w:cs="Times New Roman"/>
          <w:sz w:val="24"/>
          <w:szCs w:val="24"/>
        </w:rPr>
        <w:t xml:space="preserve"> </w:t>
      </w:r>
      <w:r w:rsidR="00761AD8">
        <w:rPr>
          <w:rFonts w:ascii="Times New Roman" w:hAnsi="Times New Roman" w:cs="Times New Roman"/>
          <w:sz w:val="24"/>
          <w:szCs w:val="24"/>
        </w:rPr>
        <w:t>La motivazione assolve a una duplice funzione: favori</w:t>
      </w:r>
      <w:r w:rsidR="003A3128">
        <w:rPr>
          <w:rFonts w:ascii="Times New Roman" w:hAnsi="Times New Roman" w:cs="Times New Roman"/>
          <w:sz w:val="24"/>
          <w:szCs w:val="24"/>
        </w:rPr>
        <w:t>sce</w:t>
      </w:r>
      <w:r w:rsidR="00761AD8">
        <w:rPr>
          <w:rFonts w:ascii="Times New Roman" w:hAnsi="Times New Roman" w:cs="Times New Roman"/>
          <w:sz w:val="24"/>
          <w:szCs w:val="24"/>
        </w:rPr>
        <w:t xml:space="preserve"> l’accoglienza matura della decisione dell’autorità attraverso la condivisione delle sue ragioni</w:t>
      </w:r>
      <w:r w:rsidR="009D43D7">
        <w:rPr>
          <w:rFonts w:ascii="Times New Roman" w:hAnsi="Times New Roman" w:cs="Times New Roman"/>
          <w:sz w:val="24"/>
          <w:szCs w:val="24"/>
        </w:rPr>
        <w:t xml:space="preserve"> e</w:t>
      </w:r>
      <w:r w:rsidR="00761AD8">
        <w:rPr>
          <w:rFonts w:ascii="Times New Roman" w:hAnsi="Times New Roman" w:cs="Times New Roman"/>
          <w:sz w:val="24"/>
          <w:szCs w:val="24"/>
        </w:rPr>
        <w:t xml:space="preserve"> rende </w:t>
      </w:r>
      <w:r w:rsidR="00761AD8" w:rsidRPr="0059753B">
        <w:rPr>
          <w:rFonts w:ascii="Times New Roman" w:hAnsi="Times New Roman" w:cs="Times New Roman"/>
          <w:sz w:val="24"/>
          <w:szCs w:val="24"/>
        </w:rPr>
        <w:t>possibile un</w:t>
      </w:r>
      <w:r w:rsidR="0059753B" w:rsidRPr="0059753B">
        <w:rPr>
          <w:rFonts w:ascii="Times New Roman" w:hAnsi="Times New Roman" w:cs="Times New Roman"/>
          <w:sz w:val="24"/>
          <w:szCs w:val="24"/>
        </w:rPr>
        <w:t>a verifica</w:t>
      </w:r>
      <w:r w:rsidR="00761AD8" w:rsidRPr="0059753B">
        <w:rPr>
          <w:rFonts w:ascii="Times New Roman" w:hAnsi="Times New Roman" w:cs="Times New Roman"/>
          <w:sz w:val="24"/>
          <w:szCs w:val="24"/>
        </w:rPr>
        <w:t xml:space="preserve"> </w:t>
      </w:r>
      <w:r w:rsidR="00761AD8">
        <w:rPr>
          <w:rFonts w:ascii="Times New Roman" w:hAnsi="Times New Roman" w:cs="Times New Roman"/>
          <w:sz w:val="24"/>
          <w:szCs w:val="24"/>
        </w:rPr>
        <w:t>del</w:t>
      </w:r>
      <w:r w:rsidR="007D31F7">
        <w:rPr>
          <w:rFonts w:ascii="Times New Roman" w:hAnsi="Times New Roman" w:cs="Times New Roman"/>
          <w:sz w:val="24"/>
          <w:szCs w:val="24"/>
        </w:rPr>
        <w:t xml:space="preserve"> suo </w:t>
      </w:r>
      <w:r w:rsidR="00761AD8">
        <w:rPr>
          <w:rFonts w:ascii="Times New Roman" w:hAnsi="Times New Roman" w:cs="Times New Roman"/>
          <w:sz w:val="24"/>
          <w:szCs w:val="24"/>
        </w:rPr>
        <w:t xml:space="preserve">operato. Non mi sembra, quindi, improprio pensare </w:t>
      </w:r>
      <w:r w:rsidR="007D31F7">
        <w:rPr>
          <w:rFonts w:ascii="Times New Roman" w:hAnsi="Times New Roman" w:cs="Times New Roman"/>
          <w:sz w:val="24"/>
          <w:szCs w:val="24"/>
        </w:rPr>
        <w:t xml:space="preserve">che si possa, in qualche modo, </w:t>
      </w:r>
      <w:r w:rsidR="00761AD8">
        <w:rPr>
          <w:rFonts w:ascii="Times New Roman" w:hAnsi="Times New Roman" w:cs="Times New Roman"/>
          <w:sz w:val="24"/>
          <w:szCs w:val="24"/>
        </w:rPr>
        <w:t>estendere l’obbligo</w:t>
      </w:r>
      <w:r w:rsidR="009D43D7">
        <w:rPr>
          <w:rFonts w:ascii="Times New Roman" w:hAnsi="Times New Roman" w:cs="Times New Roman"/>
          <w:sz w:val="24"/>
          <w:szCs w:val="24"/>
        </w:rPr>
        <w:t>, o almeno la prassi,</w:t>
      </w:r>
      <w:r w:rsidR="00761AD8">
        <w:rPr>
          <w:rFonts w:ascii="Times New Roman" w:hAnsi="Times New Roman" w:cs="Times New Roman"/>
          <w:sz w:val="24"/>
          <w:szCs w:val="24"/>
        </w:rPr>
        <w:t xml:space="preserve"> di </w:t>
      </w:r>
      <w:r w:rsidR="003A3128" w:rsidRPr="00F90AF7">
        <w:rPr>
          <w:rFonts w:ascii="Times New Roman" w:hAnsi="Times New Roman" w:cs="Times New Roman"/>
          <w:b/>
          <w:sz w:val="24"/>
          <w:szCs w:val="24"/>
        </w:rPr>
        <w:t xml:space="preserve">corredare </w:t>
      </w:r>
      <w:r w:rsidR="00761AD8" w:rsidRPr="00F90AF7">
        <w:rPr>
          <w:rFonts w:ascii="Times New Roman" w:hAnsi="Times New Roman" w:cs="Times New Roman"/>
          <w:b/>
          <w:sz w:val="24"/>
          <w:szCs w:val="24"/>
        </w:rPr>
        <w:t>i rendiconti</w:t>
      </w:r>
      <w:r w:rsidR="003A3128" w:rsidRPr="00F90AF7">
        <w:rPr>
          <w:rFonts w:ascii="Times New Roman" w:hAnsi="Times New Roman" w:cs="Times New Roman"/>
          <w:b/>
          <w:sz w:val="24"/>
          <w:szCs w:val="24"/>
        </w:rPr>
        <w:t xml:space="preserve"> con relazioni giustificative</w:t>
      </w:r>
      <w:r w:rsidR="00761AD8">
        <w:rPr>
          <w:rFonts w:ascii="Times New Roman" w:hAnsi="Times New Roman" w:cs="Times New Roman"/>
          <w:sz w:val="24"/>
          <w:szCs w:val="24"/>
        </w:rPr>
        <w:t xml:space="preserve">. </w:t>
      </w:r>
      <w:r w:rsidR="007D31F7">
        <w:rPr>
          <w:rFonts w:ascii="Times New Roman" w:hAnsi="Times New Roman" w:cs="Times New Roman"/>
          <w:sz w:val="24"/>
          <w:szCs w:val="24"/>
        </w:rPr>
        <w:t xml:space="preserve">Anche </w:t>
      </w:r>
      <w:r w:rsidR="0098361C">
        <w:rPr>
          <w:rFonts w:ascii="Times New Roman" w:hAnsi="Times New Roman" w:cs="Times New Roman"/>
          <w:sz w:val="24"/>
          <w:szCs w:val="24"/>
        </w:rPr>
        <w:t>in</w:t>
      </w:r>
      <w:r w:rsidR="005E0E92">
        <w:rPr>
          <w:rFonts w:ascii="Times New Roman" w:hAnsi="Times New Roman" w:cs="Times New Roman"/>
          <w:sz w:val="24"/>
          <w:szCs w:val="24"/>
        </w:rPr>
        <w:t xml:space="preserve"> questo caso è in gioco l’opportunità </w:t>
      </w:r>
      <w:r w:rsidR="003A3128">
        <w:rPr>
          <w:rFonts w:ascii="Times New Roman" w:hAnsi="Times New Roman" w:cs="Times New Roman"/>
          <w:sz w:val="24"/>
          <w:szCs w:val="24"/>
        </w:rPr>
        <w:t>di</w:t>
      </w:r>
      <w:r w:rsidR="00E6198D" w:rsidRPr="0080105B">
        <w:rPr>
          <w:rFonts w:ascii="Times New Roman" w:hAnsi="Times New Roman" w:cs="Times New Roman"/>
          <w:sz w:val="24"/>
          <w:szCs w:val="24"/>
        </w:rPr>
        <w:t xml:space="preserve"> evitare ogni apparenza di arbitrarietà ed eventualmente permettere a</w:t>
      </w:r>
      <w:r w:rsidR="005E0E92">
        <w:rPr>
          <w:rFonts w:ascii="Times New Roman" w:hAnsi="Times New Roman" w:cs="Times New Roman"/>
          <w:sz w:val="24"/>
          <w:szCs w:val="24"/>
        </w:rPr>
        <w:t xml:space="preserve">gli interessati di presentare petizioni o esprimere pareri. </w:t>
      </w:r>
      <w:r w:rsidR="007D31F7" w:rsidRPr="007D31F7">
        <w:rPr>
          <w:rFonts w:ascii="Times New Roman" w:hAnsi="Times New Roman" w:cs="Times New Roman"/>
          <w:sz w:val="24"/>
          <w:szCs w:val="24"/>
        </w:rPr>
        <w:t xml:space="preserve">Il Sinodo della Chiesa di Milano </w:t>
      </w:r>
      <w:r w:rsidR="007D31F7">
        <w:rPr>
          <w:rFonts w:ascii="Times New Roman" w:hAnsi="Times New Roman" w:cs="Times New Roman"/>
          <w:sz w:val="24"/>
          <w:szCs w:val="24"/>
        </w:rPr>
        <w:t>dispone, in questo senso, che «</w:t>
      </w:r>
      <w:r w:rsidR="009D43D7">
        <w:rPr>
          <w:rFonts w:ascii="Times New Roman" w:hAnsi="Times New Roman" w:cs="Times New Roman"/>
          <w:sz w:val="24"/>
          <w:szCs w:val="24"/>
        </w:rPr>
        <w:t>g</w:t>
      </w:r>
      <w:r w:rsidR="007D31F7" w:rsidRPr="007D31F7">
        <w:rPr>
          <w:rFonts w:ascii="Times New Roman" w:hAnsi="Times New Roman" w:cs="Times New Roman"/>
          <w:sz w:val="24"/>
          <w:szCs w:val="24"/>
        </w:rPr>
        <w:t xml:space="preserve">li enti centrali diocesani presentino </w:t>
      </w:r>
      <w:r w:rsidR="007D31F7">
        <w:rPr>
          <w:rFonts w:ascii="Times New Roman" w:hAnsi="Times New Roman" w:cs="Times New Roman"/>
          <w:sz w:val="24"/>
          <w:szCs w:val="24"/>
        </w:rPr>
        <w:t>[…]</w:t>
      </w:r>
      <w:r w:rsidR="007D31F7" w:rsidRPr="007D31F7">
        <w:rPr>
          <w:rFonts w:ascii="Times New Roman" w:hAnsi="Times New Roman" w:cs="Times New Roman"/>
          <w:sz w:val="24"/>
          <w:szCs w:val="24"/>
        </w:rPr>
        <w:t xml:space="preserve"> ai consigli presbiterale e pastorale diocesano i loro rendiconti annuali e una relazione circa l’uso dei beni amministrati, i criteri di utilizzo del fondo comune diocesano e le iniziative di solidarietà»</w:t>
      </w:r>
      <w:r w:rsidR="007D31F7">
        <w:rPr>
          <w:rFonts w:ascii="Times New Roman" w:hAnsi="Times New Roman" w:cs="Times New Roman"/>
          <w:sz w:val="24"/>
          <w:szCs w:val="24"/>
        </w:rPr>
        <w:t xml:space="preserve">. </w:t>
      </w:r>
      <w:r w:rsidR="009D43D7">
        <w:rPr>
          <w:rFonts w:ascii="Times New Roman" w:hAnsi="Times New Roman" w:cs="Times New Roman"/>
          <w:sz w:val="24"/>
          <w:szCs w:val="24"/>
        </w:rPr>
        <w:t xml:space="preserve">Anche </w:t>
      </w:r>
      <w:r w:rsidR="007D31F7">
        <w:rPr>
          <w:rFonts w:ascii="Times New Roman" w:hAnsi="Times New Roman" w:cs="Times New Roman"/>
          <w:sz w:val="24"/>
          <w:szCs w:val="24"/>
        </w:rPr>
        <w:t>nella comunicazione alla comunità</w:t>
      </w:r>
      <w:r w:rsidR="0019375E">
        <w:rPr>
          <w:rFonts w:ascii="Times New Roman" w:hAnsi="Times New Roman" w:cs="Times New Roman"/>
          <w:sz w:val="24"/>
          <w:szCs w:val="24"/>
        </w:rPr>
        <w:t xml:space="preserve"> sembra importante accompagnare la comunicazione dei dati economici con</w:t>
      </w:r>
      <w:r w:rsidR="007D31F7">
        <w:rPr>
          <w:rFonts w:ascii="Times New Roman" w:hAnsi="Times New Roman" w:cs="Times New Roman"/>
          <w:sz w:val="24"/>
          <w:szCs w:val="24"/>
        </w:rPr>
        <w:t xml:space="preserve"> una relazione circa l’uso dei beni e i criteri di utilizzo delle risorse. </w:t>
      </w:r>
      <w:r w:rsidR="004F0221">
        <w:rPr>
          <w:rFonts w:ascii="Times New Roman" w:hAnsi="Times New Roman" w:cs="Times New Roman"/>
          <w:sz w:val="24"/>
          <w:szCs w:val="24"/>
        </w:rPr>
        <w:t xml:space="preserve">La Chiesa ha bisogno di un’esplicazione comprensibile della sua amministrazione, </w:t>
      </w:r>
      <w:r w:rsidR="005E0E92">
        <w:rPr>
          <w:rFonts w:ascii="Times New Roman" w:hAnsi="Times New Roman" w:cs="Times New Roman"/>
          <w:sz w:val="24"/>
          <w:szCs w:val="24"/>
        </w:rPr>
        <w:t>affinch</w:t>
      </w:r>
      <w:r w:rsidR="00F90AF7">
        <w:rPr>
          <w:rFonts w:ascii="Times New Roman" w:hAnsi="Times New Roman" w:cs="Times New Roman"/>
          <w:sz w:val="24"/>
          <w:szCs w:val="24"/>
        </w:rPr>
        <w:t>é</w:t>
      </w:r>
      <w:r w:rsidR="004F0221">
        <w:rPr>
          <w:rFonts w:ascii="Times New Roman" w:hAnsi="Times New Roman" w:cs="Times New Roman"/>
          <w:sz w:val="24"/>
          <w:szCs w:val="24"/>
        </w:rPr>
        <w:t xml:space="preserve"> </w:t>
      </w:r>
      <w:r w:rsidR="004F0221" w:rsidRPr="0080105B">
        <w:rPr>
          <w:rFonts w:ascii="Times New Roman" w:hAnsi="Times New Roman" w:cs="Times New Roman"/>
          <w:sz w:val="24"/>
          <w:szCs w:val="24"/>
        </w:rPr>
        <w:t>l’</w:t>
      </w:r>
      <w:proofErr w:type="spellStart"/>
      <w:r w:rsidR="004F0221">
        <w:rPr>
          <w:rFonts w:ascii="Times New Roman" w:hAnsi="Times New Roman" w:cs="Times New Roman"/>
          <w:i/>
          <w:sz w:val="24"/>
          <w:szCs w:val="24"/>
        </w:rPr>
        <w:t>imperium</w:t>
      </w:r>
      <w:proofErr w:type="spellEnd"/>
      <w:r w:rsidR="004F0221">
        <w:rPr>
          <w:rFonts w:ascii="Times New Roman" w:hAnsi="Times New Roman" w:cs="Times New Roman"/>
          <w:sz w:val="24"/>
          <w:szCs w:val="24"/>
        </w:rPr>
        <w:t xml:space="preserve"> sia </w:t>
      </w:r>
      <w:r w:rsidR="0011198B">
        <w:rPr>
          <w:rFonts w:ascii="Times New Roman" w:hAnsi="Times New Roman" w:cs="Times New Roman"/>
          <w:sz w:val="24"/>
          <w:szCs w:val="24"/>
        </w:rPr>
        <w:t xml:space="preserve">sempre </w:t>
      </w:r>
      <w:r w:rsidR="003A3128">
        <w:rPr>
          <w:rFonts w:ascii="Times New Roman" w:hAnsi="Times New Roman" w:cs="Times New Roman"/>
          <w:sz w:val="24"/>
          <w:szCs w:val="24"/>
        </w:rPr>
        <w:t xml:space="preserve">unito </w:t>
      </w:r>
      <w:r w:rsidR="004F0221">
        <w:rPr>
          <w:rFonts w:ascii="Times New Roman" w:hAnsi="Times New Roman" w:cs="Times New Roman"/>
          <w:sz w:val="24"/>
          <w:szCs w:val="24"/>
        </w:rPr>
        <w:t xml:space="preserve">alla </w:t>
      </w:r>
      <w:r w:rsidR="004F0221" w:rsidRPr="00851F9D">
        <w:rPr>
          <w:rFonts w:ascii="Times New Roman" w:hAnsi="Times New Roman" w:cs="Times New Roman"/>
          <w:i/>
          <w:sz w:val="24"/>
          <w:szCs w:val="24"/>
        </w:rPr>
        <w:t>ratio</w:t>
      </w:r>
      <w:r w:rsidR="004F0221">
        <w:rPr>
          <w:rFonts w:ascii="Times New Roman" w:hAnsi="Times New Roman" w:cs="Times New Roman"/>
          <w:sz w:val="24"/>
          <w:szCs w:val="24"/>
        </w:rPr>
        <w:t>.</w:t>
      </w:r>
    </w:p>
    <w:p w:rsidR="00684C25" w:rsidRDefault="005E0E92" w:rsidP="004F022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In terzo luogo, </w:t>
      </w:r>
      <w:r w:rsidRPr="00F90AF7">
        <w:rPr>
          <w:rFonts w:ascii="Times New Roman" w:hAnsi="Times New Roman" w:cs="Times New Roman"/>
          <w:b/>
          <w:sz w:val="24"/>
          <w:szCs w:val="24"/>
        </w:rPr>
        <w:t>l</w:t>
      </w:r>
      <w:r w:rsidR="00684C25" w:rsidRPr="00F90AF7">
        <w:rPr>
          <w:rFonts w:ascii="Times New Roman" w:hAnsi="Times New Roman" w:cs="Times New Roman"/>
          <w:b/>
          <w:sz w:val="24"/>
          <w:szCs w:val="24"/>
        </w:rPr>
        <w:t xml:space="preserve">e informazioni </w:t>
      </w:r>
      <w:r w:rsidR="004F0221" w:rsidRPr="00F90AF7">
        <w:rPr>
          <w:rFonts w:ascii="Times New Roman" w:hAnsi="Times New Roman" w:cs="Times New Roman"/>
          <w:b/>
          <w:sz w:val="24"/>
          <w:szCs w:val="24"/>
        </w:rPr>
        <w:t>fornite alla comunità</w:t>
      </w:r>
      <w:r w:rsidR="00684C25" w:rsidRPr="00F90AF7">
        <w:rPr>
          <w:rFonts w:ascii="Times New Roman" w:hAnsi="Times New Roman" w:cs="Times New Roman"/>
          <w:b/>
          <w:sz w:val="24"/>
          <w:szCs w:val="24"/>
        </w:rPr>
        <w:t xml:space="preserve"> devono essere in grado di fornire non solo </w:t>
      </w:r>
      <w:r w:rsidR="004F0221" w:rsidRPr="00F90AF7">
        <w:rPr>
          <w:rFonts w:ascii="Times New Roman" w:hAnsi="Times New Roman" w:cs="Times New Roman"/>
          <w:b/>
          <w:sz w:val="24"/>
          <w:szCs w:val="24"/>
        </w:rPr>
        <w:t>dati</w:t>
      </w:r>
      <w:r w:rsidR="00684C25" w:rsidRPr="00F90AF7">
        <w:rPr>
          <w:rFonts w:ascii="Times New Roman" w:hAnsi="Times New Roman" w:cs="Times New Roman"/>
          <w:b/>
          <w:sz w:val="24"/>
          <w:szCs w:val="24"/>
        </w:rPr>
        <w:t xml:space="preserve"> finanziari</w:t>
      </w:r>
      <w:r w:rsidR="004F0221" w:rsidRPr="00F90AF7">
        <w:rPr>
          <w:rFonts w:ascii="Times New Roman" w:hAnsi="Times New Roman" w:cs="Times New Roman"/>
          <w:b/>
          <w:sz w:val="24"/>
          <w:szCs w:val="24"/>
        </w:rPr>
        <w:t xml:space="preserve"> e patrimoniali</w:t>
      </w:r>
      <w:r w:rsidR="00684C25" w:rsidRPr="00F90AF7">
        <w:rPr>
          <w:rFonts w:ascii="Times New Roman" w:hAnsi="Times New Roman" w:cs="Times New Roman"/>
          <w:b/>
          <w:sz w:val="24"/>
          <w:szCs w:val="24"/>
        </w:rPr>
        <w:t xml:space="preserve"> ma anche </w:t>
      </w:r>
      <w:r w:rsidR="0019375E" w:rsidRPr="00F90AF7">
        <w:rPr>
          <w:rFonts w:ascii="Times New Roman" w:hAnsi="Times New Roman" w:cs="Times New Roman"/>
          <w:b/>
          <w:sz w:val="24"/>
          <w:szCs w:val="24"/>
        </w:rPr>
        <w:t xml:space="preserve">riscontri </w:t>
      </w:r>
      <w:r w:rsidR="004F0221" w:rsidRPr="00F90AF7">
        <w:rPr>
          <w:rFonts w:ascii="Times New Roman" w:hAnsi="Times New Roman" w:cs="Times New Roman"/>
          <w:b/>
          <w:sz w:val="24"/>
          <w:szCs w:val="24"/>
        </w:rPr>
        <w:t xml:space="preserve">circa </w:t>
      </w:r>
      <w:r w:rsidR="00684C25" w:rsidRPr="00F90AF7">
        <w:rPr>
          <w:rFonts w:ascii="Times New Roman" w:hAnsi="Times New Roman" w:cs="Times New Roman"/>
          <w:b/>
          <w:sz w:val="24"/>
          <w:szCs w:val="24"/>
        </w:rPr>
        <w:t xml:space="preserve">il lavoro apostolico e di carità </w:t>
      </w:r>
      <w:r w:rsidR="0019375E" w:rsidRPr="00F90AF7">
        <w:rPr>
          <w:rFonts w:ascii="Times New Roman" w:hAnsi="Times New Roman" w:cs="Times New Roman"/>
          <w:b/>
          <w:sz w:val="24"/>
          <w:szCs w:val="24"/>
        </w:rPr>
        <w:t>finanziato</w:t>
      </w:r>
      <w:r w:rsidR="004F0221">
        <w:rPr>
          <w:rFonts w:ascii="Times New Roman" w:hAnsi="Times New Roman" w:cs="Times New Roman"/>
          <w:sz w:val="24"/>
          <w:szCs w:val="24"/>
        </w:rPr>
        <w:t xml:space="preserve">. </w:t>
      </w:r>
      <w:r>
        <w:rPr>
          <w:rFonts w:ascii="Times New Roman" w:hAnsi="Times New Roman" w:cs="Times New Roman"/>
          <w:sz w:val="24"/>
          <w:szCs w:val="24"/>
        </w:rPr>
        <w:t xml:space="preserve">La comunità </w:t>
      </w:r>
      <w:r w:rsidR="004F0221">
        <w:rPr>
          <w:rFonts w:ascii="Times New Roman" w:hAnsi="Times New Roman" w:cs="Times New Roman"/>
          <w:sz w:val="24"/>
          <w:szCs w:val="24"/>
        </w:rPr>
        <w:t xml:space="preserve">ha bisogno di capire non solo quanto viene speso per la gestione dell’oratorio, ma anche il </w:t>
      </w:r>
      <w:r w:rsidR="00640A78">
        <w:rPr>
          <w:rFonts w:ascii="Times New Roman" w:hAnsi="Times New Roman" w:cs="Times New Roman"/>
          <w:sz w:val="24"/>
          <w:szCs w:val="24"/>
        </w:rPr>
        <w:t xml:space="preserve">suo </w:t>
      </w:r>
      <w:r w:rsidR="004F0221">
        <w:rPr>
          <w:rFonts w:ascii="Times New Roman" w:hAnsi="Times New Roman" w:cs="Times New Roman"/>
          <w:sz w:val="24"/>
          <w:szCs w:val="24"/>
        </w:rPr>
        <w:t xml:space="preserve">valore </w:t>
      </w:r>
      <w:r w:rsidR="00640A78">
        <w:rPr>
          <w:rFonts w:ascii="Times New Roman" w:hAnsi="Times New Roman" w:cs="Times New Roman"/>
          <w:sz w:val="24"/>
          <w:szCs w:val="24"/>
        </w:rPr>
        <w:t>educativo;</w:t>
      </w:r>
      <w:r w:rsidR="0019375E">
        <w:rPr>
          <w:rFonts w:ascii="Times New Roman" w:hAnsi="Times New Roman" w:cs="Times New Roman"/>
          <w:sz w:val="24"/>
          <w:szCs w:val="24"/>
        </w:rPr>
        <w:t xml:space="preserve"> se </w:t>
      </w:r>
      <w:r w:rsidR="004F0221">
        <w:rPr>
          <w:rFonts w:ascii="Times New Roman" w:hAnsi="Times New Roman" w:cs="Times New Roman"/>
          <w:sz w:val="24"/>
          <w:szCs w:val="24"/>
        </w:rPr>
        <w:t xml:space="preserve">sono state </w:t>
      </w:r>
      <w:r w:rsidR="0019375E">
        <w:rPr>
          <w:rFonts w:ascii="Times New Roman" w:hAnsi="Times New Roman" w:cs="Times New Roman"/>
          <w:sz w:val="24"/>
          <w:szCs w:val="24"/>
        </w:rPr>
        <w:t>destinate</w:t>
      </w:r>
      <w:r w:rsidR="004F0221">
        <w:rPr>
          <w:rFonts w:ascii="Times New Roman" w:hAnsi="Times New Roman" w:cs="Times New Roman"/>
          <w:sz w:val="24"/>
          <w:szCs w:val="24"/>
        </w:rPr>
        <w:t xml:space="preserve"> risorse per la </w:t>
      </w:r>
      <w:r w:rsidR="0019375E">
        <w:rPr>
          <w:rFonts w:ascii="Times New Roman" w:hAnsi="Times New Roman" w:cs="Times New Roman"/>
          <w:sz w:val="24"/>
          <w:szCs w:val="24"/>
        </w:rPr>
        <w:t xml:space="preserve">costituzione di </w:t>
      </w:r>
      <w:r w:rsidR="004F0221">
        <w:rPr>
          <w:rFonts w:ascii="Times New Roman" w:hAnsi="Times New Roman" w:cs="Times New Roman"/>
          <w:sz w:val="24"/>
          <w:szCs w:val="24"/>
        </w:rPr>
        <w:t xml:space="preserve">un centro </w:t>
      </w:r>
      <w:r>
        <w:rPr>
          <w:rFonts w:ascii="Times New Roman" w:hAnsi="Times New Roman" w:cs="Times New Roman"/>
          <w:sz w:val="24"/>
          <w:szCs w:val="24"/>
        </w:rPr>
        <w:t xml:space="preserve">di </w:t>
      </w:r>
      <w:r w:rsidR="004F0221">
        <w:rPr>
          <w:rFonts w:ascii="Times New Roman" w:hAnsi="Times New Roman" w:cs="Times New Roman"/>
          <w:sz w:val="24"/>
          <w:szCs w:val="24"/>
        </w:rPr>
        <w:t xml:space="preserve">ascolto, occorre in qualche modo conoscerne </w:t>
      </w:r>
      <w:r w:rsidR="00065E61">
        <w:rPr>
          <w:rFonts w:ascii="Times New Roman" w:hAnsi="Times New Roman" w:cs="Times New Roman"/>
          <w:sz w:val="24"/>
          <w:szCs w:val="24"/>
        </w:rPr>
        <w:t xml:space="preserve">l’impatto sulla </w:t>
      </w:r>
      <w:r w:rsidR="0019375E">
        <w:rPr>
          <w:rFonts w:ascii="Times New Roman" w:hAnsi="Times New Roman" w:cs="Times New Roman"/>
          <w:sz w:val="24"/>
          <w:szCs w:val="24"/>
        </w:rPr>
        <w:t>realtà</w:t>
      </w:r>
      <w:r w:rsidR="00065E61">
        <w:rPr>
          <w:rFonts w:ascii="Times New Roman" w:hAnsi="Times New Roman" w:cs="Times New Roman"/>
          <w:sz w:val="24"/>
          <w:szCs w:val="24"/>
        </w:rPr>
        <w:t xml:space="preserve"> </w:t>
      </w:r>
      <w:r w:rsidR="0019375E">
        <w:rPr>
          <w:rFonts w:ascii="Times New Roman" w:hAnsi="Times New Roman" w:cs="Times New Roman"/>
          <w:sz w:val="24"/>
          <w:szCs w:val="24"/>
        </w:rPr>
        <w:t>sociale</w:t>
      </w:r>
      <w:r>
        <w:rPr>
          <w:rFonts w:ascii="Times New Roman" w:hAnsi="Times New Roman" w:cs="Times New Roman"/>
          <w:sz w:val="24"/>
          <w:szCs w:val="24"/>
        </w:rPr>
        <w:t xml:space="preserve"> interessata</w:t>
      </w:r>
      <w:r w:rsidR="00065E61">
        <w:rPr>
          <w:rFonts w:ascii="Times New Roman" w:hAnsi="Times New Roman" w:cs="Times New Roman"/>
          <w:sz w:val="24"/>
          <w:szCs w:val="24"/>
        </w:rPr>
        <w:t>. Insomma, l</w:t>
      </w:r>
      <w:r w:rsidR="00684C25" w:rsidRPr="009F03A0">
        <w:rPr>
          <w:rFonts w:ascii="Times New Roman" w:hAnsi="Times New Roman" w:cs="Times New Roman"/>
          <w:sz w:val="24"/>
          <w:szCs w:val="24"/>
        </w:rPr>
        <w:t>’affidabilità della Chiesa risulta non solo dall</w:t>
      </w:r>
      <w:r w:rsidR="003A3128">
        <w:rPr>
          <w:rFonts w:ascii="Times New Roman" w:hAnsi="Times New Roman" w:cs="Times New Roman"/>
          <w:sz w:val="24"/>
          <w:szCs w:val="24"/>
        </w:rPr>
        <w:t>a completezza ed esattezza</w:t>
      </w:r>
      <w:r w:rsidR="00684C25" w:rsidRPr="009F03A0">
        <w:rPr>
          <w:rFonts w:ascii="Times New Roman" w:hAnsi="Times New Roman" w:cs="Times New Roman"/>
          <w:sz w:val="24"/>
          <w:szCs w:val="24"/>
        </w:rPr>
        <w:t xml:space="preserve"> delle informazioni finanziarie </w:t>
      </w:r>
      <w:r w:rsidR="00640A78">
        <w:rPr>
          <w:rFonts w:ascii="Times New Roman" w:hAnsi="Times New Roman" w:cs="Times New Roman"/>
          <w:sz w:val="24"/>
          <w:szCs w:val="24"/>
        </w:rPr>
        <w:t xml:space="preserve">fornite, </w:t>
      </w:r>
      <w:r w:rsidR="00684C25" w:rsidRPr="009F03A0">
        <w:rPr>
          <w:rFonts w:ascii="Times New Roman" w:hAnsi="Times New Roman" w:cs="Times New Roman"/>
          <w:sz w:val="24"/>
          <w:szCs w:val="24"/>
        </w:rPr>
        <w:t xml:space="preserve">ma anche dalla </w:t>
      </w:r>
      <w:r w:rsidR="0019375E">
        <w:rPr>
          <w:rFonts w:ascii="Times New Roman" w:hAnsi="Times New Roman" w:cs="Times New Roman"/>
          <w:sz w:val="24"/>
          <w:szCs w:val="24"/>
        </w:rPr>
        <w:t>conoscenza del</w:t>
      </w:r>
      <w:r w:rsidR="00640A78">
        <w:rPr>
          <w:rFonts w:ascii="Times New Roman" w:hAnsi="Times New Roman" w:cs="Times New Roman"/>
          <w:sz w:val="24"/>
          <w:szCs w:val="24"/>
        </w:rPr>
        <w:t xml:space="preserve"> lavoro apostolico</w:t>
      </w:r>
      <w:r w:rsidR="0019375E">
        <w:rPr>
          <w:rFonts w:ascii="Times New Roman" w:hAnsi="Times New Roman" w:cs="Times New Roman"/>
          <w:sz w:val="24"/>
          <w:szCs w:val="24"/>
        </w:rPr>
        <w:t xml:space="preserve"> svolto, de</w:t>
      </w:r>
      <w:r w:rsidR="00684C25" w:rsidRPr="009F03A0">
        <w:rPr>
          <w:rFonts w:ascii="Times New Roman" w:hAnsi="Times New Roman" w:cs="Times New Roman"/>
          <w:sz w:val="24"/>
          <w:szCs w:val="24"/>
        </w:rPr>
        <w:t>ll’impatto</w:t>
      </w:r>
      <w:r w:rsidR="004F0221">
        <w:rPr>
          <w:rFonts w:ascii="Times New Roman" w:hAnsi="Times New Roman" w:cs="Times New Roman"/>
          <w:sz w:val="24"/>
          <w:szCs w:val="24"/>
        </w:rPr>
        <w:t xml:space="preserve"> </w:t>
      </w:r>
      <w:r w:rsidR="00684C25" w:rsidRPr="009F03A0">
        <w:rPr>
          <w:rFonts w:ascii="Times New Roman" w:hAnsi="Times New Roman" w:cs="Times New Roman"/>
          <w:sz w:val="24"/>
          <w:szCs w:val="24"/>
        </w:rPr>
        <w:t>del</w:t>
      </w:r>
      <w:r w:rsidR="00640A78">
        <w:rPr>
          <w:rFonts w:ascii="Times New Roman" w:hAnsi="Times New Roman" w:cs="Times New Roman"/>
          <w:sz w:val="24"/>
          <w:szCs w:val="24"/>
        </w:rPr>
        <w:t xml:space="preserve">l’impegno profuso </w:t>
      </w:r>
      <w:r w:rsidR="00684C25" w:rsidRPr="009F03A0">
        <w:rPr>
          <w:rFonts w:ascii="Times New Roman" w:hAnsi="Times New Roman" w:cs="Times New Roman"/>
          <w:sz w:val="24"/>
          <w:szCs w:val="24"/>
        </w:rPr>
        <w:t xml:space="preserve">sui bisogni considerati in termini materiali, spirituali, ecclesiali. </w:t>
      </w:r>
      <w:r w:rsidR="004F0221">
        <w:rPr>
          <w:rFonts w:ascii="Times New Roman" w:hAnsi="Times New Roman" w:cs="Times New Roman"/>
          <w:sz w:val="24"/>
          <w:szCs w:val="24"/>
        </w:rPr>
        <w:t>Per questo è utile, come già fa il</w:t>
      </w:r>
      <w:r w:rsidR="008E6A7C">
        <w:rPr>
          <w:rFonts w:ascii="Times New Roman" w:hAnsi="Times New Roman" w:cs="Times New Roman"/>
          <w:sz w:val="24"/>
          <w:szCs w:val="24"/>
        </w:rPr>
        <w:t xml:space="preserve"> </w:t>
      </w:r>
      <w:r w:rsidR="008E6A7C" w:rsidRPr="008E6A7C">
        <w:rPr>
          <w:rFonts w:ascii="Times New Roman" w:hAnsi="Times New Roman" w:cs="Times New Roman"/>
          <w:i/>
          <w:sz w:val="24"/>
          <w:szCs w:val="24"/>
        </w:rPr>
        <w:t>Servizio per la promozione del sostegno economico alla Chiesa</w:t>
      </w:r>
      <w:r w:rsidR="004F0221">
        <w:rPr>
          <w:rFonts w:ascii="Times New Roman" w:hAnsi="Times New Roman" w:cs="Times New Roman"/>
          <w:sz w:val="24"/>
          <w:szCs w:val="24"/>
        </w:rPr>
        <w:t xml:space="preserve">, </w:t>
      </w:r>
      <w:r w:rsidR="00684C25" w:rsidRPr="009F03A0">
        <w:rPr>
          <w:rFonts w:ascii="Times New Roman" w:hAnsi="Times New Roman" w:cs="Times New Roman"/>
          <w:sz w:val="24"/>
          <w:szCs w:val="24"/>
        </w:rPr>
        <w:t xml:space="preserve">far conoscere </w:t>
      </w:r>
      <w:r w:rsidR="00065E61">
        <w:rPr>
          <w:rFonts w:ascii="Times New Roman" w:hAnsi="Times New Roman" w:cs="Times New Roman"/>
          <w:sz w:val="24"/>
          <w:szCs w:val="24"/>
        </w:rPr>
        <w:t xml:space="preserve">anche </w:t>
      </w:r>
      <w:r w:rsidR="00684C25" w:rsidRPr="009F03A0">
        <w:rPr>
          <w:rFonts w:ascii="Times New Roman" w:hAnsi="Times New Roman" w:cs="Times New Roman"/>
          <w:sz w:val="24"/>
          <w:szCs w:val="24"/>
        </w:rPr>
        <w:t>storie di vita che possano aiutare a far comprendere l’</w:t>
      </w:r>
      <w:r w:rsidR="00065E61">
        <w:rPr>
          <w:rFonts w:ascii="Times New Roman" w:hAnsi="Times New Roman" w:cs="Times New Roman"/>
          <w:sz w:val="24"/>
          <w:szCs w:val="24"/>
        </w:rPr>
        <w:t>effetto</w:t>
      </w:r>
      <w:r w:rsidR="00684C25" w:rsidRPr="009F03A0">
        <w:rPr>
          <w:rFonts w:ascii="Times New Roman" w:hAnsi="Times New Roman" w:cs="Times New Roman"/>
          <w:sz w:val="24"/>
          <w:szCs w:val="24"/>
        </w:rPr>
        <w:t xml:space="preserve"> dell</w:t>
      </w:r>
      <w:r w:rsidR="004F0221">
        <w:rPr>
          <w:rFonts w:ascii="Times New Roman" w:hAnsi="Times New Roman" w:cs="Times New Roman"/>
          <w:sz w:val="24"/>
          <w:szCs w:val="24"/>
        </w:rPr>
        <w:t xml:space="preserve">e iniziative </w:t>
      </w:r>
      <w:r w:rsidR="00065E61">
        <w:rPr>
          <w:rFonts w:ascii="Times New Roman" w:hAnsi="Times New Roman" w:cs="Times New Roman"/>
          <w:sz w:val="24"/>
          <w:szCs w:val="24"/>
        </w:rPr>
        <w:t>finanziate</w:t>
      </w:r>
      <w:r w:rsidR="00684C25" w:rsidRPr="009F03A0">
        <w:rPr>
          <w:rFonts w:ascii="Times New Roman" w:hAnsi="Times New Roman" w:cs="Times New Roman"/>
          <w:sz w:val="24"/>
          <w:szCs w:val="24"/>
        </w:rPr>
        <w:t xml:space="preserve">. </w:t>
      </w:r>
    </w:p>
    <w:p w:rsidR="00E6198D" w:rsidRPr="009F03A0" w:rsidRDefault="008D3225" w:rsidP="004F0221">
      <w:pPr>
        <w:autoSpaceDE w:val="0"/>
        <w:autoSpaceDN w:val="0"/>
        <w:adjustRightInd w:val="0"/>
        <w:ind w:firstLine="709"/>
        <w:jc w:val="both"/>
        <w:rPr>
          <w:rFonts w:ascii="Times New Roman" w:hAnsi="Times New Roman" w:cs="Times New Roman"/>
          <w:sz w:val="24"/>
          <w:szCs w:val="24"/>
        </w:rPr>
      </w:pPr>
      <w:r w:rsidRPr="00F90AF7">
        <w:rPr>
          <w:rFonts w:ascii="Times New Roman" w:eastAsia="Times New Roman" w:hAnsi="Times New Roman" w:cs="Times New Roman"/>
          <w:b/>
          <w:sz w:val="24"/>
          <w:szCs w:val="24"/>
        </w:rPr>
        <w:t xml:space="preserve">Vi può essere una pubblicità senza trasparenza. </w:t>
      </w:r>
      <w:r w:rsidR="00E6198D" w:rsidRPr="00F90AF7">
        <w:rPr>
          <w:rFonts w:ascii="Times New Roman" w:eastAsia="Times New Roman" w:hAnsi="Times New Roman" w:cs="Times New Roman"/>
          <w:b/>
          <w:sz w:val="24"/>
          <w:szCs w:val="24"/>
        </w:rPr>
        <w:t xml:space="preserve">La trasparenza economica </w:t>
      </w:r>
      <w:r w:rsidRPr="00F90AF7">
        <w:rPr>
          <w:rFonts w:ascii="Times New Roman" w:eastAsia="Times New Roman" w:hAnsi="Times New Roman" w:cs="Times New Roman"/>
          <w:b/>
          <w:sz w:val="24"/>
          <w:szCs w:val="24"/>
        </w:rPr>
        <w:t xml:space="preserve">della Chiesa </w:t>
      </w:r>
      <w:r w:rsidR="00E6198D" w:rsidRPr="00F90AF7">
        <w:rPr>
          <w:rFonts w:ascii="Times New Roman" w:eastAsia="Times New Roman" w:hAnsi="Times New Roman" w:cs="Times New Roman"/>
          <w:b/>
          <w:sz w:val="24"/>
          <w:szCs w:val="24"/>
        </w:rPr>
        <w:t xml:space="preserve">richiede che </w:t>
      </w:r>
      <w:r w:rsidRPr="00F90AF7">
        <w:rPr>
          <w:rFonts w:ascii="Times New Roman" w:eastAsia="Times New Roman" w:hAnsi="Times New Roman" w:cs="Times New Roman"/>
          <w:b/>
          <w:sz w:val="24"/>
          <w:szCs w:val="24"/>
        </w:rPr>
        <w:t>il</w:t>
      </w:r>
      <w:r w:rsidR="00E6198D" w:rsidRPr="00F90AF7">
        <w:rPr>
          <w:rFonts w:ascii="Times New Roman" w:eastAsia="Times New Roman" w:hAnsi="Times New Roman" w:cs="Times New Roman"/>
          <w:b/>
          <w:sz w:val="24"/>
          <w:szCs w:val="24"/>
        </w:rPr>
        <w:t xml:space="preserve"> rendiconto economico </w:t>
      </w:r>
      <w:r w:rsidRPr="00F90AF7">
        <w:rPr>
          <w:rFonts w:ascii="Times New Roman" w:eastAsia="Times New Roman" w:hAnsi="Times New Roman" w:cs="Times New Roman"/>
          <w:b/>
          <w:sz w:val="24"/>
          <w:szCs w:val="24"/>
        </w:rPr>
        <w:t xml:space="preserve">sia </w:t>
      </w:r>
      <w:r w:rsidR="00E6198D" w:rsidRPr="00F90AF7">
        <w:rPr>
          <w:rFonts w:ascii="Times New Roman" w:eastAsia="Times New Roman" w:hAnsi="Times New Roman" w:cs="Times New Roman"/>
          <w:b/>
          <w:sz w:val="24"/>
          <w:szCs w:val="24"/>
        </w:rPr>
        <w:t xml:space="preserve">accessibile a tutti </w:t>
      </w:r>
      <w:r w:rsidR="008E6A7C" w:rsidRPr="00F90AF7">
        <w:rPr>
          <w:rFonts w:ascii="Times New Roman" w:eastAsia="Times New Roman" w:hAnsi="Times New Roman" w:cs="Times New Roman"/>
          <w:b/>
          <w:sz w:val="24"/>
          <w:szCs w:val="24"/>
        </w:rPr>
        <w:t>e</w:t>
      </w:r>
      <w:r w:rsidR="00E6198D" w:rsidRPr="00F90AF7">
        <w:rPr>
          <w:rFonts w:ascii="Times New Roman" w:eastAsia="Times New Roman" w:hAnsi="Times New Roman" w:cs="Times New Roman"/>
          <w:b/>
          <w:sz w:val="24"/>
          <w:szCs w:val="24"/>
        </w:rPr>
        <w:t xml:space="preserve"> da tutti comprensibile</w:t>
      </w:r>
      <w:r w:rsidR="00640A78" w:rsidRPr="00F90AF7">
        <w:rPr>
          <w:rFonts w:ascii="Times New Roman" w:eastAsia="Times New Roman" w:hAnsi="Times New Roman" w:cs="Times New Roman"/>
          <w:b/>
          <w:sz w:val="24"/>
          <w:szCs w:val="24"/>
        </w:rPr>
        <w:t xml:space="preserve"> nel suo vero significato</w:t>
      </w:r>
      <w:r w:rsidR="00E6198D" w:rsidRPr="009F03A0">
        <w:rPr>
          <w:rFonts w:ascii="Times New Roman" w:eastAsia="Times New Roman" w:hAnsi="Times New Roman" w:cs="Times New Roman"/>
          <w:sz w:val="24"/>
          <w:szCs w:val="24"/>
        </w:rPr>
        <w:t>.</w:t>
      </w:r>
    </w:p>
    <w:p w:rsidR="00A37543" w:rsidRPr="009F03A0" w:rsidRDefault="00A37543" w:rsidP="009F03A0">
      <w:pPr>
        <w:autoSpaceDE w:val="0"/>
        <w:autoSpaceDN w:val="0"/>
        <w:adjustRightInd w:val="0"/>
        <w:ind w:firstLine="709"/>
        <w:jc w:val="both"/>
        <w:rPr>
          <w:rFonts w:ascii="Times New Roman" w:hAnsi="Times New Roman" w:cs="Times New Roman"/>
          <w:sz w:val="24"/>
          <w:szCs w:val="24"/>
        </w:rPr>
      </w:pPr>
    </w:p>
    <w:p w:rsidR="00A37543" w:rsidRPr="009F03A0" w:rsidRDefault="0019375E" w:rsidP="0019375E">
      <w:pPr>
        <w:autoSpaceDE w:val="0"/>
        <w:autoSpaceDN w:val="0"/>
        <w:adjustRightInd w:val="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4.3  S</w:t>
      </w:r>
      <w:r w:rsidR="00A37543" w:rsidRPr="009F03A0">
        <w:rPr>
          <w:rFonts w:ascii="Times New Roman" w:hAnsi="Times New Roman" w:cs="Times New Roman"/>
          <w:i/>
          <w:sz w:val="24"/>
          <w:szCs w:val="24"/>
          <w:shd w:val="clear" w:color="auto" w:fill="FFFFFF"/>
        </w:rPr>
        <w:t>emplificazione del linguaggio</w:t>
      </w:r>
    </w:p>
    <w:p w:rsidR="00A37543" w:rsidRPr="009F03A0" w:rsidRDefault="00A37543" w:rsidP="00A37543">
      <w:pPr>
        <w:autoSpaceDE w:val="0"/>
        <w:autoSpaceDN w:val="0"/>
        <w:adjustRightInd w:val="0"/>
        <w:ind w:firstLine="709"/>
        <w:jc w:val="both"/>
        <w:rPr>
          <w:rFonts w:ascii="Times New Roman" w:hAnsi="Times New Roman" w:cs="Times New Roman"/>
          <w:sz w:val="24"/>
          <w:szCs w:val="24"/>
          <w:shd w:val="clear" w:color="auto" w:fill="FFFFFF"/>
        </w:rPr>
      </w:pPr>
      <w:r w:rsidRPr="009F03A0">
        <w:rPr>
          <w:rFonts w:ascii="Times New Roman" w:hAnsi="Times New Roman" w:cs="Times New Roman"/>
          <w:sz w:val="24"/>
          <w:szCs w:val="24"/>
          <w:shd w:val="clear" w:color="auto" w:fill="FFFFFF"/>
        </w:rPr>
        <w:t>La trasparenza esige</w:t>
      </w:r>
      <w:r>
        <w:rPr>
          <w:rFonts w:ascii="Times New Roman" w:hAnsi="Times New Roman" w:cs="Times New Roman"/>
          <w:sz w:val="24"/>
          <w:szCs w:val="24"/>
          <w:shd w:val="clear" w:color="auto" w:fill="FFFFFF"/>
        </w:rPr>
        <w:t xml:space="preserve"> inoltre che gli atti pubblicizzati siano </w:t>
      </w:r>
      <w:r w:rsidRPr="009F03A0">
        <w:rPr>
          <w:rFonts w:ascii="Times New Roman" w:eastAsia="Times New Roman" w:hAnsi="Times New Roman" w:cs="Times New Roman"/>
          <w:sz w:val="24"/>
          <w:szCs w:val="24"/>
        </w:rPr>
        <w:t>redatti con un linguaggio</w:t>
      </w:r>
      <w:r>
        <w:rPr>
          <w:rFonts w:ascii="Times New Roman" w:eastAsia="Times New Roman" w:hAnsi="Times New Roman" w:cs="Times New Roman"/>
          <w:sz w:val="24"/>
          <w:szCs w:val="24"/>
        </w:rPr>
        <w:t xml:space="preserve"> chiaro, semplice e preciso. </w:t>
      </w:r>
      <w:r>
        <w:rPr>
          <w:rFonts w:ascii="Times New Roman" w:hAnsi="Times New Roman" w:cs="Times New Roman"/>
          <w:sz w:val="24"/>
          <w:szCs w:val="24"/>
          <w:shd w:val="clear" w:color="auto" w:fill="FFFFFF"/>
        </w:rPr>
        <w:t>L’autorità governativa</w:t>
      </w:r>
      <w:r w:rsidRPr="009F03A0">
        <w:rPr>
          <w:rFonts w:ascii="Times New Roman" w:hAnsi="Times New Roman" w:cs="Times New Roman"/>
          <w:sz w:val="24"/>
          <w:szCs w:val="24"/>
          <w:shd w:val="clear" w:color="auto" w:fill="FFFFFF"/>
        </w:rPr>
        <w:t xml:space="preserve"> statale è intervenut</w:t>
      </w:r>
      <w:r>
        <w:rPr>
          <w:rFonts w:ascii="Times New Roman" w:hAnsi="Times New Roman" w:cs="Times New Roman"/>
          <w:sz w:val="24"/>
          <w:szCs w:val="24"/>
          <w:shd w:val="clear" w:color="auto" w:fill="FFFFFF"/>
        </w:rPr>
        <w:t>a</w:t>
      </w:r>
      <w:r w:rsidRPr="009F03A0">
        <w:rPr>
          <w:rFonts w:ascii="Times New Roman" w:hAnsi="Times New Roman" w:cs="Times New Roman"/>
          <w:sz w:val="24"/>
          <w:szCs w:val="24"/>
          <w:shd w:val="clear" w:color="auto" w:fill="FFFFFF"/>
        </w:rPr>
        <w:t xml:space="preserve"> per promuovere </w:t>
      </w:r>
      <w:r>
        <w:rPr>
          <w:rFonts w:ascii="Times New Roman" w:hAnsi="Times New Roman" w:cs="Times New Roman"/>
          <w:sz w:val="24"/>
          <w:szCs w:val="24"/>
          <w:shd w:val="clear" w:color="auto" w:fill="FFFFFF"/>
        </w:rPr>
        <w:t>la trasparenza</w:t>
      </w:r>
      <w:r w:rsidRPr="009F03A0">
        <w:rPr>
          <w:rFonts w:ascii="Times New Roman" w:hAnsi="Times New Roman" w:cs="Times New Roman"/>
          <w:sz w:val="24"/>
          <w:szCs w:val="24"/>
          <w:shd w:val="clear" w:color="auto" w:fill="FFFFFF"/>
        </w:rPr>
        <w:t xml:space="preserve"> del linguaggio attraverso l’emanazione</w:t>
      </w:r>
      <w:r>
        <w:rPr>
          <w:rFonts w:ascii="Times New Roman" w:hAnsi="Times New Roman" w:cs="Times New Roman"/>
          <w:sz w:val="24"/>
          <w:szCs w:val="24"/>
          <w:shd w:val="clear" w:color="auto" w:fill="FFFFFF"/>
        </w:rPr>
        <w:t xml:space="preserve"> </w:t>
      </w:r>
      <w:r w:rsidRPr="009F03A0">
        <w:rPr>
          <w:rFonts w:ascii="Times New Roman" w:hAnsi="Times New Roman" w:cs="Times New Roman"/>
          <w:sz w:val="24"/>
          <w:szCs w:val="24"/>
          <w:shd w:val="clear" w:color="auto" w:fill="FFFFFF"/>
        </w:rPr>
        <w:t>di</w:t>
      </w:r>
      <w:r>
        <w:rPr>
          <w:rFonts w:ascii="Times New Roman" w:hAnsi="Times New Roman" w:cs="Times New Roman"/>
          <w:sz w:val="24"/>
          <w:szCs w:val="24"/>
          <w:shd w:val="clear" w:color="auto" w:fill="FFFFFF"/>
        </w:rPr>
        <w:t xml:space="preserve"> un</w:t>
      </w:r>
      <w:r w:rsidRPr="009F03A0">
        <w:rPr>
          <w:rFonts w:ascii="Times New Roman" w:hAnsi="Times New Roman" w:cs="Times New Roman"/>
          <w:sz w:val="24"/>
          <w:szCs w:val="24"/>
          <w:shd w:val="clear" w:color="auto" w:fill="FFFFFF"/>
        </w:rPr>
        <w:t xml:space="preserve"> </w:t>
      </w:r>
      <w:r w:rsidRPr="004F4441">
        <w:rPr>
          <w:rFonts w:ascii="Times New Roman" w:hAnsi="Times New Roman" w:cs="Times New Roman"/>
          <w:i/>
          <w:sz w:val="24"/>
          <w:szCs w:val="24"/>
          <w:shd w:val="clear" w:color="auto" w:fill="FFFFFF"/>
        </w:rPr>
        <w:t>Codice di stile delle comunicazioni scritte ad uso dell</w:t>
      </w:r>
      <w:r w:rsidR="0019375E">
        <w:rPr>
          <w:rFonts w:ascii="Times New Roman" w:hAnsi="Times New Roman" w:cs="Times New Roman"/>
          <w:i/>
          <w:sz w:val="24"/>
          <w:szCs w:val="24"/>
          <w:shd w:val="clear" w:color="auto" w:fill="FFFFFF"/>
        </w:rPr>
        <w:t>e</w:t>
      </w:r>
      <w:r w:rsidRPr="004F4441">
        <w:rPr>
          <w:rFonts w:ascii="Times New Roman" w:hAnsi="Times New Roman" w:cs="Times New Roman"/>
          <w:i/>
          <w:sz w:val="24"/>
          <w:szCs w:val="24"/>
          <w:shd w:val="clear" w:color="auto" w:fill="FFFFFF"/>
        </w:rPr>
        <w:t xml:space="preserve"> amministrazioni pubbliche</w:t>
      </w:r>
      <w:r w:rsidRPr="009F03A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(1994) e di una</w:t>
      </w:r>
      <w:r w:rsidRPr="009F03A0">
        <w:rPr>
          <w:rFonts w:ascii="Times New Roman" w:hAnsi="Times New Roman" w:cs="Times New Roman"/>
          <w:sz w:val="24"/>
          <w:szCs w:val="24"/>
          <w:shd w:val="clear" w:color="auto" w:fill="FFFFFF"/>
        </w:rPr>
        <w:t xml:space="preserve"> </w:t>
      </w:r>
      <w:r w:rsidRPr="004F4441">
        <w:rPr>
          <w:rFonts w:ascii="Times New Roman" w:hAnsi="Times New Roman" w:cs="Times New Roman"/>
          <w:i/>
          <w:color w:val="000000"/>
          <w:sz w:val="24"/>
          <w:szCs w:val="24"/>
        </w:rPr>
        <w:t>Direttiva sulla semplificazione del linguaggio dei testi amministrativi</w:t>
      </w:r>
      <w:r>
        <w:rPr>
          <w:rFonts w:ascii="Times New Roman" w:hAnsi="Times New Roman" w:cs="Times New Roman"/>
          <w:color w:val="000000"/>
          <w:sz w:val="24"/>
          <w:szCs w:val="24"/>
        </w:rPr>
        <w:t xml:space="preserve"> (2002)</w:t>
      </w:r>
      <w:r w:rsidRPr="009F03A0">
        <w:rPr>
          <w:rFonts w:ascii="Times New Roman" w:hAnsi="Times New Roman" w:cs="Times New Roman"/>
          <w:sz w:val="24"/>
          <w:szCs w:val="24"/>
          <w:shd w:val="clear" w:color="auto" w:fill="FFFFFF"/>
        </w:rPr>
        <w:t xml:space="preserve">. </w:t>
      </w:r>
      <w:r w:rsidRPr="00F90AF7">
        <w:rPr>
          <w:rFonts w:ascii="Times New Roman" w:hAnsi="Times New Roman" w:cs="Times New Roman"/>
          <w:b/>
          <w:sz w:val="24"/>
          <w:szCs w:val="24"/>
          <w:shd w:val="clear" w:color="auto" w:fill="FFFFFF"/>
        </w:rPr>
        <w:t>Il tema della semplificazione del linguaggio amministrativo, come strumento di vera trasparenza, è poi oggetto di importanti proposte di enti pubblici e privati</w:t>
      </w:r>
      <w:r>
        <w:rPr>
          <w:rFonts w:ascii="Times New Roman" w:hAnsi="Times New Roman" w:cs="Times New Roman"/>
          <w:sz w:val="24"/>
          <w:szCs w:val="24"/>
          <w:shd w:val="clear" w:color="auto" w:fill="FFFFFF"/>
        </w:rPr>
        <w:t xml:space="preserve">. </w:t>
      </w:r>
    </w:p>
    <w:p w:rsidR="0019375E" w:rsidRPr="009F03A0" w:rsidRDefault="00337A83" w:rsidP="0019375E">
      <w:pPr>
        <w:ind w:firstLine="709"/>
        <w:jc w:val="both"/>
        <w:rPr>
          <w:rFonts w:ascii="Times New Roman" w:eastAsia="Calibri" w:hAnsi="Times New Roman" w:cs="Times New Roman"/>
          <w:i/>
          <w:sz w:val="24"/>
          <w:szCs w:val="24"/>
        </w:rPr>
      </w:pPr>
      <w:r>
        <w:rPr>
          <w:rFonts w:ascii="Times New Roman" w:hAnsi="Times New Roman" w:cs="Times New Roman"/>
          <w:sz w:val="24"/>
          <w:szCs w:val="24"/>
          <w:shd w:val="clear" w:color="auto" w:fill="FFFFFF"/>
        </w:rPr>
        <w:t xml:space="preserve">Purtroppo la materia non sembra appassionare i cultori del diritto canonico. Eppure appartiene alla </w:t>
      </w:r>
      <w:r w:rsidR="00A37543" w:rsidRPr="009F03A0">
        <w:rPr>
          <w:rFonts w:ascii="Times New Roman" w:hAnsi="Times New Roman" w:cs="Times New Roman"/>
          <w:sz w:val="24"/>
          <w:szCs w:val="24"/>
          <w:shd w:val="clear" w:color="auto" w:fill="FFFFFF"/>
        </w:rPr>
        <w:t xml:space="preserve">tradizione canonica il dovere da parte dell’autorità di parlare in modo chiaro. </w:t>
      </w:r>
      <w:r w:rsidR="00A37543" w:rsidRPr="009F03A0">
        <w:rPr>
          <w:rFonts w:ascii="Times New Roman" w:eastAsia="Calibri" w:hAnsi="Times New Roman" w:cs="Times New Roman"/>
          <w:sz w:val="24"/>
          <w:szCs w:val="24"/>
        </w:rPr>
        <w:t xml:space="preserve">Una Decretale di Gregorio IX prescriveva che le costituzioni della </w:t>
      </w:r>
      <w:r w:rsidR="00A37543">
        <w:rPr>
          <w:rFonts w:ascii="Times New Roman" w:eastAsia="Calibri" w:hAnsi="Times New Roman" w:cs="Times New Roman"/>
          <w:sz w:val="24"/>
          <w:szCs w:val="24"/>
        </w:rPr>
        <w:t>S</w:t>
      </w:r>
      <w:r w:rsidR="00A37543" w:rsidRPr="009F03A0">
        <w:rPr>
          <w:rFonts w:ascii="Times New Roman" w:eastAsia="Calibri" w:hAnsi="Times New Roman" w:cs="Times New Roman"/>
          <w:sz w:val="24"/>
          <w:szCs w:val="24"/>
        </w:rPr>
        <w:t xml:space="preserve">ede </w:t>
      </w:r>
      <w:r w:rsidR="00A37543">
        <w:rPr>
          <w:rFonts w:ascii="Times New Roman" w:eastAsia="Calibri" w:hAnsi="Times New Roman" w:cs="Times New Roman"/>
          <w:sz w:val="24"/>
          <w:szCs w:val="24"/>
        </w:rPr>
        <w:t>A</w:t>
      </w:r>
      <w:r w:rsidR="00A37543" w:rsidRPr="009F03A0">
        <w:rPr>
          <w:rFonts w:ascii="Times New Roman" w:eastAsia="Calibri" w:hAnsi="Times New Roman" w:cs="Times New Roman"/>
          <w:sz w:val="24"/>
          <w:szCs w:val="24"/>
        </w:rPr>
        <w:t xml:space="preserve">postolica non </w:t>
      </w:r>
      <w:r>
        <w:rPr>
          <w:rFonts w:ascii="Times New Roman" w:eastAsia="Calibri" w:hAnsi="Times New Roman" w:cs="Times New Roman"/>
          <w:sz w:val="24"/>
          <w:szCs w:val="24"/>
        </w:rPr>
        <w:t>dovessero contenere</w:t>
      </w:r>
      <w:r w:rsidR="00A37543" w:rsidRPr="009F03A0">
        <w:rPr>
          <w:rFonts w:ascii="Times New Roman" w:eastAsia="Calibri" w:hAnsi="Times New Roman" w:cs="Times New Roman"/>
          <w:sz w:val="24"/>
          <w:szCs w:val="24"/>
        </w:rPr>
        <w:t xml:space="preserve"> nulla di oscuro o di ambiguo (X.1.2.13)</w:t>
      </w:r>
      <w:r w:rsidR="00A37543">
        <w:rPr>
          <w:rFonts w:ascii="Times New Roman" w:eastAsia="Calibri" w:hAnsi="Times New Roman" w:cs="Times New Roman"/>
          <w:sz w:val="24"/>
          <w:szCs w:val="24"/>
        </w:rPr>
        <w:t xml:space="preserve"> e S</w:t>
      </w:r>
      <w:r w:rsidR="008E6A7C">
        <w:rPr>
          <w:rFonts w:ascii="Times New Roman" w:eastAsia="Calibri" w:hAnsi="Times New Roman" w:cs="Times New Roman"/>
          <w:sz w:val="24"/>
          <w:szCs w:val="24"/>
        </w:rPr>
        <w:t>an</w:t>
      </w:r>
      <w:r w:rsidR="00A37543">
        <w:rPr>
          <w:rFonts w:ascii="Times New Roman" w:eastAsia="Calibri" w:hAnsi="Times New Roman" w:cs="Times New Roman"/>
          <w:sz w:val="24"/>
          <w:szCs w:val="24"/>
        </w:rPr>
        <w:t xml:space="preserve"> Tommaso commentava che l</w:t>
      </w:r>
      <w:r w:rsidR="00A37543" w:rsidRPr="009F03A0">
        <w:rPr>
          <w:rFonts w:ascii="Times New Roman" w:eastAsia="Calibri" w:hAnsi="Times New Roman" w:cs="Times New Roman"/>
          <w:sz w:val="24"/>
          <w:szCs w:val="24"/>
        </w:rPr>
        <w:t xml:space="preserve">’oscurità può nascondere </w:t>
      </w:r>
      <w:r w:rsidR="00A37543">
        <w:rPr>
          <w:rFonts w:ascii="Times New Roman" w:eastAsia="Calibri" w:hAnsi="Times New Roman" w:cs="Times New Roman"/>
          <w:sz w:val="24"/>
          <w:szCs w:val="24"/>
        </w:rPr>
        <w:t xml:space="preserve">o provocare </w:t>
      </w:r>
      <w:r w:rsidR="00A37543" w:rsidRPr="009F03A0">
        <w:rPr>
          <w:rFonts w:ascii="Times New Roman" w:eastAsia="Calibri" w:hAnsi="Times New Roman" w:cs="Times New Roman"/>
          <w:sz w:val="24"/>
          <w:szCs w:val="24"/>
        </w:rPr>
        <w:t>un danno</w:t>
      </w:r>
      <w:r w:rsidR="00A37543">
        <w:rPr>
          <w:rFonts w:ascii="Times New Roman" w:eastAsia="Calibri" w:hAnsi="Times New Roman" w:cs="Times New Roman"/>
          <w:sz w:val="24"/>
          <w:szCs w:val="24"/>
        </w:rPr>
        <w:t xml:space="preserve"> alla comunità</w:t>
      </w:r>
      <w:r w:rsidR="00A37543" w:rsidRPr="009F03A0">
        <w:rPr>
          <w:rFonts w:ascii="Times New Roman" w:eastAsia="Calibri" w:hAnsi="Times New Roman" w:cs="Times New Roman"/>
          <w:sz w:val="24"/>
          <w:szCs w:val="24"/>
        </w:rPr>
        <w:t xml:space="preserve">. </w:t>
      </w:r>
      <w:r w:rsidR="00B326F8" w:rsidRPr="00B326F8">
        <w:rPr>
          <w:rFonts w:ascii="Times New Roman" w:hAnsi="Times New Roman" w:cs="Times New Roman"/>
          <w:sz w:val="24"/>
          <w:szCs w:val="24"/>
        </w:rPr>
        <w:t>Il tema della chiarezza dell</w:t>
      </w:r>
      <w:r w:rsidR="00B326F8">
        <w:rPr>
          <w:rFonts w:ascii="Times New Roman" w:hAnsi="Times New Roman" w:cs="Times New Roman"/>
          <w:sz w:val="24"/>
          <w:szCs w:val="24"/>
        </w:rPr>
        <w:t xml:space="preserve">’informazione </w:t>
      </w:r>
      <w:r w:rsidR="00B326F8" w:rsidRPr="00B326F8">
        <w:rPr>
          <w:rFonts w:ascii="Times New Roman" w:hAnsi="Times New Roman" w:cs="Times New Roman"/>
          <w:sz w:val="24"/>
          <w:szCs w:val="24"/>
        </w:rPr>
        <w:t>richiama gli aspetti etici della comunicazione, che investono qualsiasi parlante nei confronti dell’ascoltatore e certamente non esentano quanti sono investiti</w:t>
      </w:r>
      <w:r w:rsidR="006A4859">
        <w:rPr>
          <w:rFonts w:ascii="Times New Roman" w:hAnsi="Times New Roman" w:cs="Times New Roman"/>
          <w:sz w:val="24"/>
          <w:szCs w:val="24"/>
        </w:rPr>
        <w:t xml:space="preserve"> di una responsabilità dentro la Chiesa. </w:t>
      </w:r>
      <w:r w:rsidR="006A4859" w:rsidRPr="009F03A0">
        <w:rPr>
          <w:rFonts w:ascii="Times New Roman" w:eastAsia="Calibri" w:hAnsi="Times New Roman" w:cs="Times New Roman"/>
          <w:sz w:val="24"/>
          <w:szCs w:val="24"/>
        </w:rPr>
        <w:t>L’incomprensione</w:t>
      </w:r>
      <w:r w:rsidR="006A4859">
        <w:rPr>
          <w:rFonts w:ascii="Times New Roman" w:eastAsia="Calibri" w:hAnsi="Times New Roman" w:cs="Times New Roman"/>
          <w:sz w:val="24"/>
          <w:szCs w:val="24"/>
        </w:rPr>
        <w:t xml:space="preserve"> </w:t>
      </w:r>
      <w:r w:rsidR="006A4859" w:rsidRPr="009F03A0">
        <w:rPr>
          <w:rFonts w:ascii="Times New Roman" w:eastAsia="Calibri" w:hAnsi="Times New Roman" w:cs="Times New Roman"/>
          <w:sz w:val="24"/>
          <w:szCs w:val="24"/>
        </w:rPr>
        <w:t xml:space="preserve">alimenta sempre la dipendenza </w:t>
      </w:r>
      <w:r w:rsidR="006A4859">
        <w:rPr>
          <w:rFonts w:ascii="Times New Roman" w:eastAsia="Calibri" w:hAnsi="Times New Roman" w:cs="Times New Roman"/>
          <w:sz w:val="24"/>
          <w:szCs w:val="24"/>
        </w:rPr>
        <w:t xml:space="preserve">dai vari “esperti” </w:t>
      </w:r>
      <w:r w:rsidR="006A4859" w:rsidRPr="009F03A0">
        <w:rPr>
          <w:rFonts w:ascii="Times New Roman" w:eastAsia="Calibri" w:hAnsi="Times New Roman" w:cs="Times New Roman"/>
          <w:sz w:val="24"/>
          <w:szCs w:val="24"/>
        </w:rPr>
        <w:t>e</w:t>
      </w:r>
      <w:r w:rsidR="006A4859">
        <w:rPr>
          <w:rFonts w:ascii="Times New Roman" w:eastAsia="Calibri" w:hAnsi="Times New Roman" w:cs="Times New Roman"/>
          <w:sz w:val="24"/>
          <w:szCs w:val="24"/>
        </w:rPr>
        <w:t xml:space="preserve"> </w:t>
      </w:r>
      <w:r w:rsidR="006A4859" w:rsidRPr="009F03A0">
        <w:rPr>
          <w:rFonts w:ascii="Times New Roman" w:eastAsia="Calibri" w:hAnsi="Times New Roman" w:cs="Times New Roman"/>
          <w:sz w:val="24"/>
          <w:szCs w:val="24"/>
        </w:rPr>
        <w:t>osta</w:t>
      </w:r>
      <w:r w:rsidR="006A4859" w:rsidRPr="00B326F8">
        <w:rPr>
          <w:rFonts w:ascii="Times New Roman" w:eastAsia="Calibri" w:hAnsi="Times New Roman" w:cs="Times New Roman"/>
          <w:sz w:val="24"/>
          <w:szCs w:val="24"/>
        </w:rPr>
        <w:t>cola la matura accoglienza delle decisioni dell’autorità.</w:t>
      </w:r>
    </w:p>
    <w:p w:rsidR="00640A78" w:rsidRDefault="00A37543" w:rsidP="00A37543">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È </w:t>
      </w:r>
      <w:r w:rsidR="008E6A7C">
        <w:rPr>
          <w:rFonts w:ascii="Times New Roman" w:eastAsia="Calibri" w:hAnsi="Times New Roman" w:cs="Times New Roman"/>
          <w:sz w:val="24"/>
          <w:szCs w:val="24"/>
        </w:rPr>
        <w:t xml:space="preserve">da tutti </w:t>
      </w:r>
      <w:r>
        <w:rPr>
          <w:rFonts w:ascii="Times New Roman" w:eastAsia="Calibri" w:hAnsi="Times New Roman" w:cs="Times New Roman"/>
          <w:sz w:val="24"/>
          <w:szCs w:val="24"/>
        </w:rPr>
        <w:t xml:space="preserve">comprensibile un rendiconto parrocchiale che parli di «offerte manuali»? </w:t>
      </w:r>
      <w:r w:rsidR="006A4859">
        <w:rPr>
          <w:rFonts w:ascii="Times New Roman" w:eastAsia="Calibri" w:hAnsi="Times New Roman" w:cs="Times New Roman"/>
          <w:sz w:val="24"/>
          <w:szCs w:val="24"/>
        </w:rPr>
        <w:t>Quante volte abbiamo partecipato (e forse subito) esposizioni molto sofisticate di dati economici rimasti però cocciutamente oscuri?</w:t>
      </w:r>
    </w:p>
    <w:p w:rsidR="00A37543" w:rsidRDefault="00640A78" w:rsidP="00A37543">
      <w:pPr>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C’è chi ha parlato di una «opacità della trasparenza» (E. </w:t>
      </w:r>
      <w:proofErr w:type="spellStart"/>
      <w:r>
        <w:rPr>
          <w:rFonts w:ascii="Times New Roman" w:eastAsia="Times New Roman" w:hAnsi="Times New Roman" w:cs="Times New Roman"/>
          <w:sz w:val="24"/>
          <w:szCs w:val="24"/>
        </w:rPr>
        <w:t>Carloni</w:t>
      </w:r>
      <w:proofErr w:type="spellEnd"/>
      <w:r>
        <w:rPr>
          <w:rFonts w:ascii="Times New Roman" w:eastAsia="Times New Roman" w:hAnsi="Times New Roman" w:cs="Times New Roman"/>
          <w:sz w:val="24"/>
          <w:szCs w:val="24"/>
        </w:rPr>
        <w:t xml:space="preserve">), dovuta alla pubblicazione di informazioni incomprensibili. </w:t>
      </w:r>
    </w:p>
    <w:p w:rsidR="00A37543" w:rsidRPr="00F90AF7" w:rsidRDefault="00A37543" w:rsidP="00A37543">
      <w:pPr>
        <w:ind w:firstLine="709"/>
        <w:jc w:val="both"/>
        <w:rPr>
          <w:rFonts w:ascii="Times New Roman" w:eastAsia="Calibri" w:hAnsi="Times New Roman" w:cs="Times New Roman"/>
          <w:b/>
          <w:sz w:val="24"/>
          <w:szCs w:val="24"/>
        </w:rPr>
      </w:pPr>
      <w:r w:rsidRPr="009F03A0">
        <w:rPr>
          <w:rFonts w:ascii="Times New Roman" w:eastAsia="Calibri" w:hAnsi="Times New Roman" w:cs="Times New Roman"/>
          <w:sz w:val="24"/>
          <w:szCs w:val="24"/>
        </w:rPr>
        <w:t xml:space="preserve">La </w:t>
      </w:r>
      <w:proofErr w:type="spellStart"/>
      <w:r w:rsidRPr="009F03A0">
        <w:rPr>
          <w:rFonts w:ascii="Times New Roman" w:eastAsia="Calibri" w:hAnsi="Times New Roman" w:cs="Times New Roman"/>
          <w:i/>
          <w:sz w:val="24"/>
          <w:szCs w:val="24"/>
        </w:rPr>
        <w:t>perspicuitas</w:t>
      </w:r>
      <w:proofErr w:type="spellEnd"/>
      <w:r w:rsidRPr="009F03A0">
        <w:rPr>
          <w:rFonts w:ascii="Times New Roman" w:eastAsia="Calibri" w:hAnsi="Times New Roman" w:cs="Times New Roman"/>
          <w:sz w:val="24"/>
          <w:szCs w:val="24"/>
        </w:rPr>
        <w:t xml:space="preserve"> del</w:t>
      </w:r>
      <w:r w:rsidR="003430D3">
        <w:rPr>
          <w:rFonts w:ascii="Times New Roman" w:eastAsia="Calibri" w:hAnsi="Times New Roman" w:cs="Times New Roman"/>
          <w:sz w:val="24"/>
          <w:szCs w:val="24"/>
        </w:rPr>
        <w:t xml:space="preserve"> linguaggio </w:t>
      </w:r>
      <w:r w:rsidRPr="009F03A0">
        <w:rPr>
          <w:rFonts w:ascii="Times New Roman" w:eastAsia="Calibri" w:hAnsi="Times New Roman" w:cs="Times New Roman"/>
          <w:sz w:val="24"/>
          <w:szCs w:val="24"/>
        </w:rPr>
        <w:t xml:space="preserve">consiste nella sua comprensibilità da parte dei destinatari. </w:t>
      </w:r>
      <w:r w:rsidRPr="00F90AF7">
        <w:rPr>
          <w:rFonts w:ascii="Times New Roman" w:eastAsia="Calibri" w:hAnsi="Times New Roman" w:cs="Times New Roman"/>
          <w:b/>
          <w:sz w:val="24"/>
          <w:szCs w:val="24"/>
        </w:rPr>
        <w:t xml:space="preserve">Il linguaggio deve essere adatto ai più semplici, e quindi </w:t>
      </w:r>
      <w:r w:rsidRPr="00F90AF7">
        <w:rPr>
          <w:rFonts w:ascii="Times New Roman" w:eastAsia="Calibri" w:hAnsi="Times New Roman" w:cs="Times New Roman"/>
          <w:b/>
          <w:bCs/>
          <w:i/>
          <w:sz w:val="24"/>
          <w:szCs w:val="24"/>
        </w:rPr>
        <w:t xml:space="preserve">chiaro, </w:t>
      </w:r>
      <w:r w:rsidRPr="00F90AF7">
        <w:rPr>
          <w:rFonts w:ascii="Times New Roman" w:eastAsia="Calibri" w:hAnsi="Times New Roman" w:cs="Times New Roman"/>
          <w:b/>
          <w:bCs/>
          <w:sz w:val="24"/>
          <w:szCs w:val="24"/>
        </w:rPr>
        <w:t>cioè</w:t>
      </w:r>
      <w:r w:rsidRPr="00F90AF7">
        <w:rPr>
          <w:rFonts w:ascii="Times New Roman" w:eastAsia="Calibri" w:hAnsi="Times New Roman" w:cs="Times New Roman"/>
          <w:b/>
          <w:sz w:val="24"/>
          <w:szCs w:val="24"/>
        </w:rPr>
        <w:t xml:space="preserve"> facilmente comprensibile</w:t>
      </w:r>
      <w:r w:rsidR="00337A83" w:rsidRPr="00F90AF7">
        <w:rPr>
          <w:rFonts w:ascii="Times New Roman" w:eastAsia="Calibri" w:hAnsi="Times New Roman" w:cs="Times New Roman"/>
          <w:b/>
          <w:sz w:val="24"/>
          <w:szCs w:val="24"/>
        </w:rPr>
        <w:t xml:space="preserve"> e</w:t>
      </w:r>
      <w:r w:rsidRPr="00F90AF7">
        <w:rPr>
          <w:rFonts w:ascii="Times New Roman" w:eastAsia="Calibri" w:hAnsi="Times New Roman" w:cs="Times New Roman"/>
          <w:b/>
          <w:sz w:val="24"/>
          <w:szCs w:val="24"/>
        </w:rPr>
        <w:t xml:space="preserve"> </w:t>
      </w:r>
      <w:r w:rsidRPr="00F90AF7">
        <w:rPr>
          <w:rFonts w:ascii="Times New Roman" w:eastAsia="Calibri" w:hAnsi="Times New Roman" w:cs="Times New Roman"/>
          <w:b/>
          <w:sz w:val="24"/>
          <w:szCs w:val="24"/>
        </w:rPr>
        <w:lastRenderedPageBreak/>
        <w:t>pri</w:t>
      </w:r>
      <w:r w:rsidR="0019375E" w:rsidRPr="00F90AF7">
        <w:rPr>
          <w:rFonts w:ascii="Times New Roman" w:eastAsia="Calibri" w:hAnsi="Times New Roman" w:cs="Times New Roman"/>
          <w:b/>
          <w:sz w:val="24"/>
          <w:szCs w:val="24"/>
        </w:rPr>
        <w:t>vo</w:t>
      </w:r>
      <w:r w:rsidRPr="00F90AF7">
        <w:rPr>
          <w:rFonts w:ascii="Times New Roman" w:eastAsia="Calibri" w:hAnsi="Times New Roman" w:cs="Times New Roman"/>
          <w:b/>
          <w:sz w:val="24"/>
          <w:szCs w:val="24"/>
        </w:rPr>
        <w:t xml:space="preserve"> di equivoci; </w:t>
      </w:r>
      <w:r w:rsidRPr="00F90AF7">
        <w:rPr>
          <w:rFonts w:ascii="Times New Roman" w:eastAsia="Calibri" w:hAnsi="Times New Roman" w:cs="Times New Roman"/>
          <w:b/>
          <w:bCs/>
          <w:i/>
          <w:sz w:val="24"/>
          <w:szCs w:val="24"/>
        </w:rPr>
        <w:t>semplice</w:t>
      </w:r>
      <w:r w:rsidRPr="00F90AF7">
        <w:rPr>
          <w:rFonts w:ascii="Times New Roman" w:eastAsia="Calibri" w:hAnsi="Times New Roman" w:cs="Times New Roman"/>
          <w:b/>
          <w:sz w:val="24"/>
          <w:szCs w:val="24"/>
        </w:rPr>
        <w:t xml:space="preserve">, cioè </w:t>
      </w:r>
      <w:r w:rsidR="003430D3" w:rsidRPr="00F90AF7">
        <w:rPr>
          <w:rFonts w:ascii="Times New Roman" w:eastAsia="Calibri" w:hAnsi="Times New Roman" w:cs="Times New Roman"/>
          <w:b/>
          <w:sz w:val="24"/>
          <w:szCs w:val="24"/>
        </w:rPr>
        <w:t>conciso ed</w:t>
      </w:r>
      <w:r w:rsidRPr="00F90AF7">
        <w:rPr>
          <w:rFonts w:ascii="Times New Roman" w:eastAsia="Calibri" w:hAnsi="Times New Roman" w:cs="Times New Roman"/>
          <w:b/>
          <w:sz w:val="24"/>
          <w:szCs w:val="24"/>
        </w:rPr>
        <w:t xml:space="preserve"> esente da tecnicismi</w:t>
      </w:r>
      <w:r w:rsidR="00354D3F" w:rsidRPr="00F90AF7">
        <w:rPr>
          <w:rFonts w:ascii="Times New Roman" w:eastAsia="Calibri" w:hAnsi="Times New Roman" w:cs="Times New Roman"/>
          <w:b/>
          <w:sz w:val="24"/>
          <w:szCs w:val="24"/>
        </w:rPr>
        <w:t xml:space="preserve"> </w:t>
      </w:r>
      <w:r w:rsidRPr="00F90AF7">
        <w:rPr>
          <w:rFonts w:ascii="Times New Roman" w:eastAsia="Calibri" w:hAnsi="Times New Roman" w:cs="Times New Roman"/>
          <w:b/>
          <w:sz w:val="24"/>
          <w:szCs w:val="24"/>
        </w:rPr>
        <w:t xml:space="preserve">e arcaismi superflui; </w:t>
      </w:r>
      <w:r w:rsidRPr="00F90AF7">
        <w:rPr>
          <w:rFonts w:ascii="Times New Roman" w:eastAsia="Calibri" w:hAnsi="Times New Roman" w:cs="Times New Roman"/>
          <w:b/>
          <w:bCs/>
          <w:i/>
          <w:sz w:val="24"/>
          <w:szCs w:val="24"/>
        </w:rPr>
        <w:t>preciso</w:t>
      </w:r>
      <w:r w:rsidRPr="00F90AF7">
        <w:rPr>
          <w:rFonts w:ascii="Times New Roman" w:eastAsia="Calibri" w:hAnsi="Times New Roman" w:cs="Times New Roman"/>
          <w:b/>
          <w:sz w:val="24"/>
          <w:szCs w:val="24"/>
        </w:rPr>
        <w:t xml:space="preserve">, cioè privo di indeterminatezze. </w:t>
      </w:r>
    </w:p>
    <w:p w:rsidR="000E3C4A" w:rsidRPr="009F03A0" w:rsidRDefault="000E3C4A" w:rsidP="009F03A0">
      <w:pPr>
        <w:autoSpaceDE w:val="0"/>
        <w:autoSpaceDN w:val="0"/>
        <w:adjustRightInd w:val="0"/>
        <w:ind w:firstLine="709"/>
        <w:jc w:val="both"/>
        <w:rPr>
          <w:rFonts w:ascii="Times New Roman" w:hAnsi="Times New Roman" w:cs="Times New Roman"/>
          <w:sz w:val="24"/>
          <w:szCs w:val="24"/>
          <w:shd w:val="clear" w:color="auto" w:fill="FFFFFF"/>
        </w:rPr>
      </w:pPr>
    </w:p>
    <w:p w:rsidR="000E3C4A" w:rsidRPr="009F03A0" w:rsidRDefault="0019375E" w:rsidP="0019375E">
      <w:pPr>
        <w:autoSpaceDE w:val="0"/>
        <w:autoSpaceDN w:val="0"/>
        <w:adjustRightInd w:val="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4.4  </w:t>
      </w:r>
      <w:r w:rsidR="007E4D2E">
        <w:rPr>
          <w:rFonts w:ascii="Times New Roman" w:hAnsi="Times New Roman" w:cs="Times New Roman"/>
          <w:i/>
          <w:sz w:val="24"/>
          <w:szCs w:val="24"/>
          <w:shd w:val="clear" w:color="auto" w:fill="FFFFFF"/>
        </w:rPr>
        <w:t>P</w:t>
      </w:r>
      <w:r w:rsidR="009E0A65">
        <w:rPr>
          <w:rFonts w:ascii="Times New Roman" w:hAnsi="Times New Roman" w:cs="Times New Roman"/>
          <w:i/>
          <w:sz w:val="24"/>
          <w:szCs w:val="24"/>
          <w:shd w:val="clear" w:color="auto" w:fill="FFFFFF"/>
        </w:rPr>
        <w:t xml:space="preserve">romozione della </w:t>
      </w:r>
      <w:r w:rsidR="000E3C4A" w:rsidRPr="009F03A0">
        <w:rPr>
          <w:rFonts w:ascii="Times New Roman" w:hAnsi="Times New Roman" w:cs="Times New Roman"/>
          <w:i/>
          <w:sz w:val="24"/>
          <w:szCs w:val="24"/>
          <w:shd w:val="clear" w:color="auto" w:fill="FFFFFF"/>
        </w:rPr>
        <w:t>partecipazione</w:t>
      </w:r>
    </w:p>
    <w:p w:rsidR="003F27EB" w:rsidRDefault="00322D6F" w:rsidP="003F27EB">
      <w:pPr>
        <w:ind w:firstLine="709"/>
        <w:jc w:val="both"/>
        <w:rPr>
          <w:rFonts w:ascii="Times New Roman" w:hAnsi="Times New Roman" w:cs="Times New Roman"/>
          <w:sz w:val="24"/>
          <w:szCs w:val="24"/>
        </w:rPr>
      </w:pPr>
      <w:r>
        <w:rPr>
          <w:rFonts w:ascii="Times New Roman" w:eastAsia="Times New Roman" w:hAnsi="Times New Roman" w:cs="Times New Roman"/>
          <w:kern w:val="28"/>
          <w:sz w:val="24"/>
          <w:szCs w:val="24"/>
        </w:rPr>
        <w:t xml:space="preserve">La </w:t>
      </w:r>
      <w:r w:rsidR="000E3C4A" w:rsidRPr="009F03A0">
        <w:rPr>
          <w:rFonts w:ascii="Times New Roman" w:hAnsi="Times New Roman" w:cs="Times New Roman"/>
          <w:sz w:val="24"/>
          <w:szCs w:val="24"/>
        </w:rPr>
        <w:t xml:space="preserve">Conferenza Episcopale Calabra </w:t>
      </w:r>
      <w:r>
        <w:rPr>
          <w:rFonts w:ascii="Times New Roman" w:hAnsi="Times New Roman" w:cs="Times New Roman"/>
          <w:sz w:val="24"/>
          <w:szCs w:val="24"/>
        </w:rPr>
        <w:t xml:space="preserve">ha </w:t>
      </w:r>
      <w:r w:rsidR="00336ABE">
        <w:rPr>
          <w:rFonts w:ascii="Times New Roman" w:hAnsi="Times New Roman" w:cs="Times New Roman"/>
          <w:sz w:val="24"/>
          <w:szCs w:val="24"/>
        </w:rPr>
        <w:t xml:space="preserve">opportunamente </w:t>
      </w:r>
      <w:r w:rsidR="000E3C4A" w:rsidRPr="009F03A0">
        <w:rPr>
          <w:rFonts w:ascii="Times New Roman" w:hAnsi="Times New Roman" w:cs="Times New Roman"/>
          <w:sz w:val="24"/>
          <w:szCs w:val="24"/>
        </w:rPr>
        <w:t>afferma</w:t>
      </w:r>
      <w:r>
        <w:rPr>
          <w:rFonts w:ascii="Times New Roman" w:hAnsi="Times New Roman" w:cs="Times New Roman"/>
          <w:sz w:val="24"/>
          <w:szCs w:val="24"/>
        </w:rPr>
        <w:t>to</w:t>
      </w:r>
      <w:r w:rsidR="000E3C4A" w:rsidRPr="009F03A0">
        <w:rPr>
          <w:rFonts w:ascii="Times New Roman" w:hAnsi="Times New Roman" w:cs="Times New Roman"/>
          <w:sz w:val="24"/>
          <w:szCs w:val="24"/>
        </w:rPr>
        <w:t xml:space="preserve"> che «</w:t>
      </w:r>
      <w:r>
        <w:rPr>
          <w:rFonts w:ascii="Times New Roman" w:hAnsi="Times New Roman" w:cs="Times New Roman"/>
          <w:sz w:val="24"/>
          <w:szCs w:val="24"/>
        </w:rPr>
        <w:t>l</w:t>
      </w:r>
      <w:r w:rsidR="000E3C4A" w:rsidRPr="009F03A0">
        <w:rPr>
          <w:rFonts w:ascii="Times New Roman" w:hAnsi="Times New Roman" w:cs="Times New Roman"/>
          <w:sz w:val="24"/>
          <w:szCs w:val="24"/>
        </w:rPr>
        <w:t>a trasparenza è testimonianza ed educazione alla partecipazione».</w:t>
      </w:r>
      <w:r w:rsidR="00690C35" w:rsidRPr="009F03A0">
        <w:rPr>
          <w:rFonts w:ascii="Times New Roman" w:hAnsi="Times New Roman" w:cs="Times New Roman"/>
          <w:sz w:val="24"/>
          <w:szCs w:val="24"/>
        </w:rPr>
        <w:t xml:space="preserve"> </w:t>
      </w:r>
      <w:r w:rsidR="00CD1131">
        <w:rPr>
          <w:rFonts w:ascii="Times New Roman" w:hAnsi="Times New Roman" w:cs="Times New Roman"/>
          <w:sz w:val="24"/>
          <w:szCs w:val="24"/>
        </w:rPr>
        <w:t xml:space="preserve">La pubblicazione dei rendiconti economici </w:t>
      </w:r>
      <w:r w:rsidR="0098361C">
        <w:rPr>
          <w:rFonts w:ascii="Times New Roman" w:hAnsi="Times New Roman" w:cs="Times New Roman"/>
          <w:sz w:val="24"/>
          <w:szCs w:val="24"/>
        </w:rPr>
        <w:t xml:space="preserve">promuove la partecipazione, </w:t>
      </w:r>
      <w:r w:rsidR="009E0A65">
        <w:rPr>
          <w:rFonts w:ascii="Times New Roman" w:hAnsi="Times New Roman" w:cs="Times New Roman"/>
          <w:sz w:val="24"/>
          <w:szCs w:val="24"/>
        </w:rPr>
        <w:t>è</w:t>
      </w:r>
      <w:r w:rsidR="00CD1131">
        <w:rPr>
          <w:rFonts w:ascii="Times New Roman" w:hAnsi="Times New Roman" w:cs="Times New Roman"/>
          <w:sz w:val="24"/>
          <w:szCs w:val="24"/>
        </w:rPr>
        <w:t xml:space="preserve"> </w:t>
      </w:r>
      <w:r w:rsidR="008E28CD">
        <w:rPr>
          <w:rFonts w:ascii="Times New Roman" w:hAnsi="Times New Roman" w:cs="Times New Roman"/>
          <w:sz w:val="24"/>
          <w:szCs w:val="24"/>
        </w:rPr>
        <w:t>come una</w:t>
      </w:r>
      <w:r w:rsidR="009E0A65">
        <w:rPr>
          <w:rFonts w:ascii="Times New Roman" w:hAnsi="Times New Roman" w:cs="Times New Roman"/>
          <w:sz w:val="24"/>
          <w:szCs w:val="24"/>
        </w:rPr>
        <w:t xml:space="preserve"> chiamata</w:t>
      </w:r>
      <w:r w:rsidR="00CD1131">
        <w:rPr>
          <w:rFonts w:ascii="Times New Roman" w:hAnsi="Times New Roman" w:cs="Times New Roman"/>
          <w:sz w:val="24"/>
          <w:szCs w:val="24"/>
        </w:rPr>
        <w:t xml:space="preserve"> al coinvolgimento dei fedeli, una </w:t>
      </w:r>
      <w:r w:rsidR="00CD1131" w:rsidRPr="00CD1131">
        <w:rPr>
          <w:rFonts w:ascii="Times New Roman" w:hAnsi="Times New Roman" w:cs="Times New Roman"/>
          <w:i/>
          <w:sz w:val="24"/>
          <w:szCs w:val="24"/>
        </w:rPr>
        <w:t>porta aper</w:t>
      </w:r>
      <w:r w:rsidR="00CD1131">
        <w:rPr>
          <w:rFonts w:ascii="Times New Roman" w:hAnsi="Times New Roman" w:cs="Times New Roman"/>
          <w:i/>
          <w:sz w:val="24"/>
          <w:szCs w:val="24"/>
        </w:rPr>
        <w:t>t</w:t>
      </w:r>
      <w:r w:rsidR="00CD1131" w:rsidRPr="00CD1131">
        <w:rPr>
          <w:rFonts w:ascii="Times New Roman" w:hAnsi="Times New Roman" w:cs="Times New Roman"/>
          <w:i/>
          <w:sz w:val="24"/>
          <w:szCs w:val="24"/>
        </w:rPr>
        <w:t>a</w:t>
      </w:r>
      <w:r w:rsidR="00CD1131">
        <w:rPr>
          <w:rFonts w:ascii="Times New Roman" w:hAnsi="Times New Roman" w:cs="Times New Roman"/>
          <w:sz w:val="24"/>
          <w:szCs w:val="24"/>
        </w:rPr>
        <w:t xml:space="preserve"> che sollecita a entrare, in qualche modo, nei processi decisionali. </w:t>
      </w:r>
    </w:p>
    <w:p w:rsidR="00DE7E71" w:rsidRPr="007D495C" w:rsidRDefault="00DE7E71" w:rsidP="00DE7E71">
      <w:pPr>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Non si tratta, naturalmente di sottrarre la responsabilità dell’amministrazione a </w:t>
      </w:r>
      <w:r w:rsidR="00F62539">
        <w:rPr>
          <w:rFonts w:ascii="Times New Roman" w:hAnsi="Times New Roman" w:cs="Times New Roman"/>
          <w:sz w:val="24"/>
          <w:szCs w:val="24"/>
        </w:rPr>
        <w:t>chi</w:t>
      </w:r>
      <w:r>
        <w:rPr>
          <w:rFonts w:ascii="Times New Roman" w:hAnsi="Times New Roman" w:cs="Times New Roman"/>
          <w:sz w:val="24"/>
          <w:szCs w:val="24"/>
        </w:rPr>
        <w:t xml:space="preserve"> </w:t>
      </w:r>
      <w:r w:rsidRPr="009F03A0">
        <w:rPr>
          <w:rFonts w:ascii="Times New Roman" w:hAnsi="Times New Roman" w:cs="Times New Roman"/>
          <w:sz w:val="24"/>
          <w:szCs w:val="24"/>
        </w:rPr>
        <w:t>«</w:t>
      </w:r>
      <w:r>
        <w:rPr>
          <w:rFonts w:ascii="Times New Roman" w:hAnsi="Times New Roman" w:cs="Times New Roman"/>
          <w:sz w:val="24"/>
          <w:szCs w:val="24"/>
        </w:rPr>
        <w:t>regge immediatamente la persona [giuridica] cui gli stessi beni appartengono</w:t>
      </w:r>
      <w:r w:rsidRPr="009F03A0">
        <w:rPr>
          <w:rFonts w:ascii="Times New Roman" w:hAnsi="Times New Roman" w:cs="Times New Roman"/>
          <w:sz w:val="24"/>
          <w:szCs w:val="24"/>
        </w:rPr>
        <w:t>»</w:t>
      </w:r>
      <w:r>
        <w:rPr>
          <w:rFonts w:ascii="Times New Roman" w:hAnsi="Times New Roman" w:cs="Times New Roman"/>
          <w:sz w:val="24"/>
          <w:szCs w:val="24"/>
        </w:rPr>
        <w:t xml:space="preserve"> (can. 1279 § 1), ma di </w:t>
      </w:r>
      <w:r w:rsidR="00F62539">
        <w:rPr>
          <w:rFonts w:ascii="Times New Roman" w:hAnsi="Times New Roman" w:cs="Times New Roman"/>
          <w:sz w:val="24"/>
          <w:szCs w:val="24"/>
        </w:rPr>
        <w:t xml:space="preserve">far sì che questi </w:t>
      </w:r>
      <w:r>
        <w:rPr>
          <w:rFonts w:ascii="Times New Roman" w:hAnsi="Times New Roman" w:cs="Times New Roman"/>
          <w:sz w:val="24"/>
          <w:szCs w:val="24"/>
        </w:rPr>
        <w:t xml:space="preserve">non veda </w:t>
      </w:r>
      <w:r w:rsidRPr="00FF6CAE">
        <w:rPr>
          <w:rFonts w:ascii="Times New Roman" w:hAnsi="Times New Roman" w:cs="Times New Roman"/>
          <w:sz w:val="24"/>
          <w:szCs w:val="24"/>
        </w:rPr>
        <w:t>«nei fedeli dei meri destinatari della propria attività, dei soggetti tenuti passivamente ad attendere le sue determinazioni, ma deve il più possibile interessarli, coinvolgerli, renderli partecipi di esse. Quanto più l’autorità farà proprio questo atteggiamento, tanto più si svilupperà quel senso di solidarietà, di unità di intenti, di reciproca considerazione che costituisce la base per un vero spirito comunitario» (</w:t>
      </w:r>
      <w:r w:rsidR="00123440">
        <w:rPr>
          <w:rFonts w:ascii="Times New Roman" w:hAnsi="Times New Roman" w:cs="Times New Roman"/>
          <w:sz w:val="24"/>
          <w:szCs w:val="24"/>
        </w:rPr>
        <w:t xml:space="preserve">P. </w:t>
      </w:r>
      <w:r w:rsidRPr="00FF6CAE">
        <w:rPr>
          <w:rFonts w:ascii="Times New Roman" w:hAnsi="Times New Roman" w:cs="Times New Roman"/>
          <w:sz w:val="24"/>
          <w:szCs w:val="24"/>
        </w:rPr>
        <w:t>Moneta).</w:t>
      </w:r>
    </w:p>
    <w:p w:rsidR="00581ED9" w:rsidRPr="009F03A0" w:rsidRDefault="00FD6D3E" w:rsidP="00336ABE">
      <w:pPr>
        <w:ind w:firstLine="709"/>
        <w:jc w:val="both"/>
        <w:rPr>
          <w:rFonts w:ascii="Times New Roman" w:hAnsi="Times New Roman" w:cs="Times New Roman"/>
          <w:sz w:val="24"/>
          <w:szCs w:val="24"/>
        </w:rPr>
      </w:pPr>
      <w:r>
        <w:rPr>
          <w:rFonts w:ascii="Times New Roman" w:hAnsi="Times New Roman" w:cs="Times New Roman"/>
          <w:sz w:val="24"/>
          <w:szCs w:val="24"/>
        </w:rPr>
        <w:t xml:space="preserve">La pubblicazioni del rendiconto </w:t>
      </w:r>
      <w:r w:rsidR="00336ABE">
        <w:rPr>
          <w:rFonts w:ascii="Times New Roman" w:hAnsi="Times New Roman" w:cs="Times New Roman"/>
          <w:sz w:val="24"/>
          <w:szCs w:val="24"/>
        </w:rPr>
        <w:t>rende possibile, o almeno facilita</w:t>
      </w:r>
      <w:r>
        <w:rPr>
          <w:rFonts w:ascii="Times New Roman" w:hAnsi="Times New Roman" w:cs="Times New Roman"/>
          <w:sz w:val="24"/>
          <w:szCs w:val="24"/>
        </w:rPr>
        <w:t xml:space="preserve"> </w:t>
      </w:r>
      <w:r w:rsidR="00336ABE">
        <w:rPr>
          <w:rFonts w:ascii="Times New Roman" w:hAnsi="Times New Roman" w:cs="Times New Roman"/>
          <w:sz w:val="24"/>
          <w:szCs w:val="24"/>
        </w:rPr>
        <w:t xml:space="preserve">l’esercizio da parte dei fedeli del loro diritto di presentare </w:t>
      </w:r>
      <w:r w:rsidR="00581ED9" w:rsidRPr="009F03A0">
        <w:rPr>
          <w:rFonts w:ascii="Times New Roman" w:hAnsi="Times New Roman" w:cs="Times New Roman"/>
          <w:i/>
          <w:sz w:val="24"/>
          <w:szCs w:val="24"/>
        </w:rPr>
        <w:t>petizion</w:t>
      </w:r>
      <w:r w:rsidR="00336ABE">
        <w:rPr>
          <w:rFonts w:ascii="Times New Roman" w:hAnsi="Times New Roman" w:cs="Times New Roman"/>
          <w:i/>
          <w:sz w:val="24"/>
          <w:szCs w:val="24"/>
        </w:rPr>
        <w:t>i</w:t>
      </w:r>
      <w:r w:rsidR="00336ABE">
        <w:rPr>
          <w:rFonts w:ascii="Times New Roman" w:hAnsi="Times New Roman" w:cs="Times New Roman"/>
          <w:sz w:val="24"/>
          <w:szCs w:val="24"/>
        </w:rPr>
        <w:t xml:space="preserve"> </w:t>
      </w:r>
      <w:r w:rsidR="00336ABE" w:rsidRPr="009F03A0">
        <w:rPr>
          <w:rFonts w:ascii="Times New Roman" w:hAnsi="Times New Roman" w:cs="Times New Roman"/>
          <w:sz w:val="24"/>
          <w:szCs w:val="24"/>
        </w:rPr>
        <w:t>(can. 212 § 2)</w:t>
      </w:r>
      <w:r w:rsidR="00336ABE">
        <w:rPr>
          <w:rFonts w:ascii="Times New Roman" w:hAnsi="Times New Roman" w:cs="Times New Roman"/>
          <w:sz w:val="24"/>
          <w:szCs w:val="24"/>
        </w:rPr>
        <w:t xml:space="preserve"> e di esprimere </w:t>
      </w:r>
      <w:r w:rsidR="00336ABE" w:rsidRPr="009F03A0">
        <w:rPr>
          <w:rFonts w:ascii="Times New Roman" w:hAnsi="Times New Roman" w:cs="Times New Roman"/>
          <w:i/>
          <w:sz w:val="24"/>
          <w:szCs w:val="24"/>
        </w:rPr>
        <w:t>opinion</w:t>
      </w:r>
      <w:r w:rsidR="00336ABE">
        <w:rPr>
          <w:rFonts w:ascii="Times New Roman" w:hAnsi="Times New Roman" w:cs="Times New Roman"/>
          <w:i/>
          <w:sz w:val="24"/>
          <w:szCs w:val="24"/>
        </w:rPr>
        <w:t>i</w:t>
      </w:r>
      <w:r w:rsidR="00336ABE">
        <w:rPr>
          <w:rFonts w:ascii="Times New Roman" w:hAnsi="Times New Roman" w:cs="Times New Roman"/>
          <w:sz w:val="24"/>
          <w:szCs w:val="24"/>
        </w:rPr>
        <w:t xml:space="preserve"> (can. 212 § 2). </w:t>
      </w:r>
      <w:r w:rsidR="001C4D0F">
        <w:rPr>
          <w:rFonts w:ascii="Times New Roman" w:hAnsi="Times New Roman" w:cs="Times New Roman"/>
          <w:sz w:val="24"/>
          <w:szCs w:val="24"/>
        </w:rPr>
        <w:t xml:space="preserve">Queste, infatti, sono sempre condizionati dalla conoscenza </w:t>
      </w:r>
      <w:r w:rsidR="00C3690E">
        <w:rPr>
          <w:rFonts w:ascii="Times New Roman" w:hAnsi="Times New Roman" w:cs="Times New Roman"/>
          <w:sz w:val="24"/>
          <w:szCs w:val="24"/>
        </w:rPr>
        <w:t>delle scelte economiche degli enti della Chiesa</w:t>
      </w:r>
      <w:r w:rsidR="001C4D0F">
        <w:rPr>
          <w:rFonts w:ascii="Times New Roman" w:hAnsi="Times New Roman" w:cs="Times New Roman"/>
          <w:sz w:val="24"/>
          <w:szCs w:val="24"/>
        </w:rPr>
        <w:t xml:space="preserve">. </w:t>
      </w:r>
      <w:r w:rsidR="003F27EB">
        <w:rPr>
          <w:rFonts w:ascii="Times New Roman" w:hAnsi="Times New Roman" w:cs="Times New Roman"/>
          <w:sz w:val="24"/>
          <w:szCs w:val="24"/>
        </w:rPr>
        <w:t>«La conoscibilità dell’attività amministrativa è un presupposto imprescindibile per rendere praticabili forme più impegnative di intervento da parte di chi, pur non essendo destinatario del provvedimento, sia comunque portatore di interessi rilevanti nella materia trattata e desideri far presente all’autorità sia notizie obiettive, sia istanze</w:t>
      </w:r>
      <w:r w:rsidR="0098361C">
        <w:rPr>
          <w:rFonts w:ascii="Times New Roman" w:hAnsi="Times New Roman" w:cs="Times New Roman"/>
          <w:sz w:val="24"/>
          <w:szCs w:val="24"/>
        </w:rPr>
        <w:t xml:space="preserve"> soggettive, per contribuire a f</w:t>
      </w:r>
      <w:r w:rsidR="003F27EB">
        <w:rPr>
          <w:rFonts w:ascii="Times New Roman" w:hAnsi="Times New Roman" w:cs="Times New Roman"/>
          <w:sz w:val="24"/>
          <w:szCs w:val="24"/>
        </w:rPr>
        <w:t xml:space="preserve">ar acquisire una conoscenza più accurata della situazione di fatto e delle esigenze della comunità» (I. </w:t>
      </w:r>
      <w:proofErr w:type="spellStart"/>
      <w:r w:rsidR="003F27EB">
        <w:rPr>
          <w:rFonts w:ascii="Times New Roman" w:hAnsi="Times New Roman" w:cs="Times New Roman"/>
          <w:sz w:val="24"/>
          <w:szCs w:val="24"/>
        </w:rPr>
        <w:t>Zuanazzi</w:t>
      </w:r>
      <w:proofErr w:type="spellEnd"/>
      <w:r w:rsidR="003F27EB">
        <w:rPr>
          <w:rFonts w:ascii="Times New Roman" w:hAnsi="Times New Roman" w:cs="Times New Roman"/>
          <w:sz w:val="24"/>
          <w:szCs w:val="24"/>
        </w:rPr>
        <w:t xml:space="preserve">). </w:t>
      </w:r>
      <w:r w:rsidR="001C4D0F">
        <w:rPr>
          <w:rFonts w:ascii="Times New Roman" w:hAnsi="Times New Roman" w:cs="Times New Roman"/>
          <w:sz w:val="24"/>
          <w:szCs w:val="24"/>
        </w:rPr>
        <w:t xml:space="preserve">I fedeli potranno allora sentirsi liberi </w:t>
      </w:r>
      <w:r w:rsidR="00322D6F">
        <w:rPr>
          <w:rFonts w:ascii="Times New Roman" w:hAnsi="Times New Roman" w:cs="Times New Roman"/>
          <w:sz w:val="24"/>
          <w:szCs w:val="24"/>
        </w:rPr>
        <w:t>di</w:t>
      </w:r>
      <w:r w:rsidR="00581ED9" w:rsidRPr="009F03A0">
        <w:rPr>
          <w:rFonts w:ascii="Times New Roman" w:hAnsi="Times New Roman" w:cs="Times New Roman"/>
          <w:sz w:val="24"/>
          <w:szCs w:val="24"/>
        </w:rPr>
        <w:t xml:space="preserve"> denunciare</w:t>
      </w:r>
      <w:r w:rsidR="00227C0D" w:rsidRPr="009F03A0">
        <w:rPr>
          <w:rFonts w:ascii="Times New Roman" w:hAnsi="Times New Roman" w:cs="Times New Roman"/>
          <w:sz w:val="24"/>
          <w:szCs w:val="24"/>
        </w:rPr>
        <w:t xml:space="preserve"> una gestione dei beni ecclesiastici </w:t>
      </w:r>
      <w:r w:rsidR="00C03377" w:rsidRPr="009F03A0">
        <w:rPr>
          <w:rFonts w:ascii="Times New Roman" w:hAnsi="Times New Roman" w:cs="Times New Roman"/>
          <w:sz w:val="24"/>
          <w:szCs w:val="24"/>
        </w:rPr>
        <w:t>che ritenga</w:t>
      </w:r>
      <w:r w:rsidR="003F27EB">
        <w:rPr>
          <w:rFonts w:ascii="Times New Roman" w:hAnsi="Times New Roman" w:cs="Times New Roman"/>
          <w:sz w:val="24"/>
          <w:szCs w:val="24"/>
        </w:rPr>
        <w:t>no</w:t>
      </w:r>
      <w:r w:rsidR="00C03377" w:rsidRPr="009F03A0">
        <w:rPr>
          <w:rFonts w:ascii="Times New Roman" w:hAnsi="Times New Roman" w:cs="Times New Roman"/>
          <w:sz w:val="24"/>
          <w:szCs w:val="24"/>
        </w:rPr>
        <w:t xml:space="preserve"> </w:t>
      </w:r>
      <w:r>
        <w:rPr>
          <w:rFonts w:ascii="Times New Roman" w:hAnsi="Times New Roman" w:cs="Times New Roman"/>
          <w:sz w:val="24"/>
          <w:szCs w:val="24"/>
        </w:rPr>
        <w:t>in</w:t>
      </w:r>
      <w:r w:rsidR="00C03377" w:rsidRPr="009F03A0">
        <w:rPr>
          <w:rFonts w:ascii="Times New Roman" w:hAnsi="Times New Roman" w:cs="Times New Roman"/>
          <w:sz w:val="24"/>
          <w:szCs w:val="24"/>
        </w:rPr>
        <w:t>compatibile con la povertà evangelica, o segnalare la necessità di creare un</w:t>
      </w:r>
      <w:r w:rsidR="0098361C">
        <w:rPr>
          <w:rFonts w:ascii="Times New Roman" w:hAnsi="Times New Roman" w:cs="Times New Roman"/>
          <w:sz w:val="24"/>
          <w:szCs w:val="24"/>
        </w:rPr>
        <w:t>’</w:t>
      </w:r>
      <w:r w:rsidR="003F27EB">
        <w:rPr>
          <w:rFonts w:ascii="Times New Roman" w:hAnsi="Times New Roman" w:cs="Times New Roman"/>
          <w:sz w:val="24"/>
          <w:szCs w:val="24"/>
        </w:rPr>
        <w:t>opera</w:t>
      </w:r>
      <w:r w:rsidR="00C03377" w:rsidRPr="009F03A0">
        <w:rPr>
          <w:rFonts w:ascii="Times New Roman" w:hAnsi="Times New Roman" w:cs="Times New Roman"/>
          <w:sz w:val="24"/>
          <w:szCs w:val="24"/>
        </w:rPr>
        <w:t xml:space="preserve"> </w:t>
      </w:r>
      <w:r w:rsidR="003F27EB">
        <w:rPr>
          <w:rFonts w:ascii="Times New Roman" w:hAnsi="Times New Roman" w:cs="Times New Roman"/>
          <w:sz w:val="24"/>
          <w:szCs w:val="24"/>
        </w:rPr>
        <w:t xml:space="preserve">di carità </w:t>
      </w:r>
      <w:r w:rsidR="00C03377" w:rsidRPr="009F03A0">
        <w:rPr>
          <w:rFonts w:ascii="Times New Roman" w:hAnsi="Times New Roman" w:cs="Times New Roman"/>
          <w:sz w:val="24"/>
          <w:szCs w:val="24"/>
        </w:rPr>
        <w:t xml:space="preserve">in una determinata zona urbana, oppure l’urgenza di iniziare lavori di mantenimento in una </w:t>
      </w:r>
      <w:r w:rsidR="003F27EB">
        <w:rPr>
          <w:rFonts w:ascii="Times New Roman" w:hAnsi="Times New Roman" w:cs="Times New Roman"/>
          <w:sz w:val="24"/>
          <w:szCs w:val="24"/>
        </w:rPr>
        <w:t>chiesa</w:t>
      </w:r>
      <w:r w:rsidR="001C4D0F">
        <w:rPr>
          <w:rFonts w:ascii="Times New Roman" w:hAnsi="Times New Roman" w:cs="Times New Roman"/>
          <w:sz w:val="24"/>
          <w:szCs w:val="24"/>
        </w:rPr>
        <w:t>.</w:t>
      </w:r>
    </w:p>
    <w:p w:rsidR="00690C35" w:rsidRPr="009F03A0" w:rsidRDefault="001C4D0F" w:rsidP="00B31F6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La partecipazione dei fedeli si esprime molto spesso </w:t>
      </w:r>
      <w:r w:rsidR="009E0A65">
        <w:rPr>
          <w:rFonts w:ascii="Times New Roman" w:hAnsi="Times New Roman" w:cs="Times New Roman"/>
          <w:sz w:val="24"/>
          <w:szCs w:val="24"/>
        </w:rPr>
        <w:t>nel</w:t>
      </w:r>
      <w:r w:rsidR="00C03377" w:rsidRPr="009F03A0">
        <w:rPr>
          <w:rFonts w:ascii="Times New Roman" w:hAnsi="Times New Roman" w:cs="Times New Roman"/>
          <w:sz w:val="24"/>
          <w:szCs w:val="24"/>
        </w:rPr>
        <w:t xml:space="preserve"> dare </w:t>
      </w:r>
      <w:r w:rsidR="00C03377" w:rsidRPr="009F03A0">
        <w:rPr>
          <w:rFonts w:ascii="Times New Roman" w:hAnsi="Times New Roman" w:cs="Times New Roman"/>
          <w:i/>
          <w:sz w:val="24"/>
          <w:szCs w:val="24"/>
        </w:rPr>
        <w:t>consigli</w:t>
      </w:r>
      <w:r w:rsidR="00B31F60">
        <w:rPr>
          <w:rFonts w:ascii="Times New Roman" w:hAnsi="Times New Roman" w:cs="Times New Roman"/>
          <w:sz w:val="24"/>
          <w:szCs w:val="24"/>
        </w:rPr>
        <w:t>:</w:t>
      </w:r>
      <w:r w:rsidR="00C03377" w:rsidRPr="009F03A0">
        <w:rPr>
          <w:rFonts w:ascii="Times New Roman" w:hAnsi="Times New Roman" w:cs="Times New Roman"/>
          <w:sz w:val="24"/>
          <w:szCs w:val="24"/>
        </w:rPr>
        <w:t xml:space="preserve"> </w:t>
      </w:r>
      <w:r w:rsidR="00B31F60">
        <w:rPr>
          <w:rFonts w:ascii="Times New Roman" w:hAnsi="Times New Roman" w:cs="Times New Roman"/>
          <w:sz w:val="24"/>
          <w:szCs w:val="24"/>
        </w:rPr>
        <w:t>m</w:t>
      </w:r>
      <w:r w:rsidR="00690C35" w:rsidRPr="009F03A0">
        <w:rPr>
          <w:rFonts w:ascii="Times New Roman" w:hAnsi="Times New Roman" w:cs="Times New Roman"/>
          <w:sz w:val="24"/>
          <w:szCs w:val="24"/>
        </w:rPr>
        <w:t xml:space="preserve">olti </w:t>
      </w:r>
      <w:r>
        <w:rPr>
          <w:rFonts w:ascii="Times New Roman" w:hAnsi="Times New Roman" w:cs="Times New Roman"/>
          <w:sz w:val="24"/>
          <w:szCs w:val="24"/>
        </w:rPr>
        <w:t xml:space="preserve">dei presenti </w:t>
      </w:r>
      <w:r w:rsidR="00690C35" w:rsidRPr="009F03A0">
        <w:rPr>
          <w:rFonts w:ascii="Times New Roman" w:hAnsi="Times New Roman" w:cs="Times New Roman"/>
          <w:sz w:val="24"/>
          <w:szCs w:val="24"/>
        </w:rPr>
        <w:t xml:space="preserve">sono </w:t>
      </w:r>
      <w:r>
        <w:rPr>
          <w:rFonts w:ascii="Times New Roman" w:hAnsi="Times New Roman" w:cs="Times New Roman"/>
          <w:sz w:val="24"/>
          <w:szCs w:val="24"/>
        </w:rPr>
        <w:t xml:space="preserve">sicuramente </w:t>
      </w:r>
      <w:r w:rsidR="00690C35" w:rsidRPr="009F03A0">
        <w:rPr>
          <w:rFonts w:ascii="Times New Roman" w:hAnsi="Times New Roman" w:cs="Times New Roman"/>
          <w:sz w:val="24"/>
          <w:szCs w:val="24"/>
        </w:rPr>
        <w:t>coinvolti nei consigli per gli affari econo</w:t>
      </w:r>
      <w:r>
        <w:rPr>
          <w:rFonts w:ascii="Times New Roman" w:hAnsi="Times New Roman" w:cs="Times New Roman"/>
          <w:sz w:val="24"/>
          <w:szCs w:val="24"/>
        </w:rPr>
        <w:t>mici diocesani e parrocchiali</w:t>
      </w:r>
      <w:r w:rsidR="00FD6D3E">
        <w:rPr>
          <w:rFonts w:ascii="Times New Roman" w:hAnsi="Times New Roman" w:cs="Times New Roman"/>
          <w:sz w:val="24"/>
          <w:szCs w:val="24"/>
        </w:rPr>
        <w:t>, mentre</w:t>
      </w:r>
      <w:r>
        <w:rPr>
          <w:rFonts w:ascii="Times New Roman" w:hAnsi="Times New Roman" w:cs="Times New Roman"/>
          <w:sz w:val="24"/>
          <w:szCs w:val="24"/>
        </w:rPr>
        <w:t xml:space="preserve"> </w:t>
      </w:r>
      <w:r w:rsidR="00B31F60">
        <w:rPr>
          <w:rFonts w:ascii="Times New Roman" w:hAnsi="Times New Roman" w:cs="Times New Roman"/>
          <w:sz w:val="24"/>
          <w:szCs w:val="24"/>
        </w:rPr>
        <w:t>gli</w:t>
      </w:r>
      <w:r w:rsidR="00690C35" w:rsidRPr="009F03A0">
        <w:rPr>
          <w:rFonts w:ascii="Times New Roman" w:hAnsi="Times New Roman" w:cs="Times New Roman"/>
          <w:sz w:val="24"/>
          <w:szCs w:val="24"/>
        </w:rPr>
        <w:t xml:space="preserve"> incaricati </w:t>
      </w:r>
      <w:r w:rsidR="00FD6D3E">
        <w:rPr>
          <w:rFonts w:ascii="Times New Roman" w:hAnsi="Times New Roman" w:cs="Times New Roman"/>
          <w:sz w:val="24"/>
          <w:szCs w:val="24"/>
        </w:rPr>
        <w:t xml:space="preserve">diocesani del </w:t>
      </w:r>
      <w:r w:rsidR="009E0A65" w:rsidRPr="009E0A65">
        <w:rPr>
          <w:rFonts w:ascii="Times New Roman" w:hAnsi="Times New Roman" w:cs="Times New Roman"/>
          <w:i/>
          <w:sz w:val="24"/>
          <w:szCs w:val="24"/>
        </w:rPr>
        <w:t>S</w:t>
      </w:r>
      <w:r w:rsidR="00690C35" w:rsidRPr="009E0A65">
        <w:rPr>
          <w:rFonts w:ascii="Times New Roman" w:hAnsi="Times New Roman" w:cs="Times New Roman"/>
          <w:i/>
          <w:sz w:val="24"/>
          <w:szCs w:val="24"/>
        </w:rPr>
        <w:t>ovvenire</w:t>
      </w:r>
      <w:r w:rsidR="00690C35" w:rsidRPr="009F03A0">
        <w:rPr>
          <w:rFonts w:ascii="Times New Roman" w:hAnsi="Times New Roman" w:cs="Times New Roman"/>
          <w:sz w:val="24"/>
          <w:szCs w:val="24"/>
        </w:rPr>
        <w:t xml:space="preserve"> s</w:t>
      </w:r>
      <w:r w:rsidR="00B31F60">
        <w:rPr>
          <w:rFonts w:ascii="Times New Roman" w:hAnsi="Times New Roman" w:cs="Times New Roman"/>
          <w:sz w:val="24"/>
          <w:szCs w:val="24"/>
        </w:rPr>
        <w:t xml:space="preserve">ono </w:t>
      </w:r>
      <w:r w:rsidR="00690C35" w:rsidRPr="009F03A0">
        <w:rPr>
          <w:rFonts w:ascii="Times New Roman" w:hAnsi="Times New Roman" w:cs="Times New Roman"/>
          <w:sz w:val="24"/>
          <w:szCs w:val="24"/>
        </w:rPr>
        <w:t xml:space="preserve">chiamati a esprimere un parere in sede di approvazione del rendiconto </w:t>
      </w:r>
      <w:r w:rsidR="00B31F60">
        <w:rPr>
          <w:rFonts w:ascii="Times New Roman" w:hAnsi="Times New Roman" w:cs="Times New Roman"/>
          <w:sz w:val="24"/>
          <w:szCs w:val="24"/>
        </w:rPr>
        <w:t xml:space="preserve">diocesano </w:t>
      </w:r>
      <w:r w:rsidR="00690C35" w:rsidRPr="009F03A0">
        <w:rPr>
          <w:rFonts w:ascii="Times New Roman" w:hAnsi="Times New Roman" w:cs="Times New Roman"/>
          <w:sz w:val="24"/>
          <w:szCs w:val="24"/>
        </w:rPr>
        <w:t>di assegnazione delle somme dell’8 per mille. «Tutti quelli, il cui consenso o consiglio è richiesto, sono tenuti all’obbligo di esprimere sinceramente la propria opinione»</w:t>
      </w:r>
      <w:r>
        <w:rPr>
          <w:rFonts w:ascii="Times New Roman" w:hAnsi="Times New Roman" w:cs="Times New Roman"/>
          <w:sz w:val="24"/>
          <w:szCs w:val="24"/>
        </w:rPr>
        <w:t xml:space="preserve"> (</w:t>
      </w:r>
      <w:r w:rsidRPr="009F03A0">
        <w:rPr>
          <w:rFonts w:ascii="Times New Roman" w:hAnsi="Times New Roman" w:cs="Times New Roman"/>
          <w:sz w:val="24"/>
          <w:szCs w:val="24"/>
        </w:rPr>
        <w:t xml:space="preserve">can. </w:t>
      </w:r>
      <w:r w:rsidRPr="009F03A0">
        <w:rPr>
          <w:rFonts w:ascii="Times New Roman" w:hAnsi="Times New Roman" w:cs="Times New Roman"/>
          <w:bCs/>
          <w:sz w:val="24"/>
          <w:szCs w:val="24"/>
        </w:rPr>
        <w:t>127</w:t>
      </w:r>
      <w:r w:rsidRPr="009F03A0">
        <w:rPr>
          <w:rFonts w:ascii="Times New Roman" w:hAnsi="Times New Roman" w:cs="Times New Roman"/>
          <w:sz w:val="24"/>
          <w:szCs w:val="24"/>
        </w:rPr>
        <w:t xml:space="preserve"> § 3</w:t>
      </w:r>
      <w:r>
        <w:rPr>
          <w:rFonts w:ascii="Times New Roman" w:hAnsi="Times New Roman" w:cs="Times New Roman"/>
          <w:sz w:val="24"/>
          <w:szCs w:val="24"/>
        </w:rPr>
        <w:t>)</w:t>
      </w:r>
      <w:r w:rsidR="00690C35" w:rsidRPr="009F03A0">
        <w:rPr>
          <w:rFonts w:ascii="Times New Roman" w:hAnsi="Times New Roman" w:cs="Times New Roman"/>
          <w:sz w:val="24"/>
          <w:szCs w:val="24"/>
        </w:rPr>
        <w:t>. La prescrizione di offrire sinceramente (</w:t>
      </w:r>
      <w:r w:rsidR="00690C35" w:rsidRPr="009F03A0">
        <w:rPr>
          <w:rFonts w:ascii="Times New Roman" w:hAnsi="Times New Roman" w:cs="Times New Roman"/>
          <w:i/>
          <w:sz w:val="24"/>
          <w:szCs w:val="24"/>
        </w:rPr>
        <w:t>sincere</w:t>
      </w:r>
      <w:r w:rsidR="00690C35" w:rsidRPr="009F03A0">
        <w:rPr>
          <w:rFonts w:ascii="Times New Roman" w:hAnsi="Times New Roman" w:cs="Times New Roman"/>
          <w:sz w:val="24"/>
          <w:szCs w:val="24"/>
        </w:rPr>
        <w:t>) il proprio convincimento esclude la legittimità giuridica e morale di un qualsiasi comportamento contrario: «si pensi, per esempio, al caso in cui taluno, richiesto del parere, taccia deliberatamente circostanze a lui note dalle quali possa derivare o, di fatto, derivi un danno, oppure al caso in cui taluno dia il consenso, pur sapendo che dall’atto del superiore deriverà un danno, oppure al caso in cui non si intervenga deliberatamente alla riunione, facendo mancare il numero minimo per la sua validità»</w:t>
      </w:r>
      <w:r>
        <w:rPr>
          <w:rFonts w:ascii="Times New Roman" w:hAnsi="Times New Roman" w:cs="Times New Roman"/>
          <w:sz w:val="24"/>
          <w:szCs w:val="24"/>
        </w:rPr>
        <w:t xml:space="preserve"> (A. Perlasca)</w:t>
      </w:r>
      <w:r w:rsidR="00690C35" w:rsidRPr="009F03A0">
        <w:rPr>
          <w:rFonts w:ascii="Times New Roman" w:hAnsi="Times New Roman" w:cs="Times New Roman"/>
          <w:sz w:val="24"/>
          <w:szCs w:val="24"/>
        </w:rPr>
        <w:t xml:space="preserve">. </w:t>
      </w:r>
    </w:p>
    <w:p w:rsidR="00690C35" w:rsidRPr="009F03A0" w:rsidRDefault="00690C35" w:rsidP="009F03A0">
      <w:pPr>
        <w:ind w:firstLine="709"/>
        <w:jc w:val="both"/>
        <w:rPr>
          <w:rFonts w:ascii="Times New Roman" w:hAnsi="Times New Roman" w:cs="Times New Roman"/>
          <w:sz w:val="24"/>
          <w:szCs w:val="24"/>
        </w:rPr>
      </w:pPr>
      <w:r w:rsidRPr="009F03A0">
        <w:rPr>
          <w:rFonts w:ascii="Times New Roman" w:hAnsi="Times New Roman" w:cs="Times New Roman"/>
          <w:sz w:val="24"/>
          <w:szCs w:val="24"/>
        </w:rPr>
        <w:t xml:space="preserve">Condizione fondamentale per esercitare il diritto-dovere di consigliare i pastori è che quanti sono richiesti di un parere o di un consenso siano informati in modo preciso e completo del contenuto dell’atto </w:t>
      </w:r>
      <w:r w:rsidR="009E0A65">
        <w:rPr>
          <w:rFonts w:ascii="Times New Roman" w:hAnsi="Times New Roman" w:cs="Times New Roman"/>
          <w:sz w:val="24"/>
          <w:szCs w:val="24"/>
        </w:rPr>
        <w:t xml:space="preserve">economico </w:t>
      </w:r>
      <w:r w:rsidRPr="009F03A0">
        <w:rPr>
          <w:rFonts w:ascii="Times New Roman" w:hAnsi="Times New Roman" w:cs="Times New Roman"/>
          <w:sz w:val="24"/>
          <w:szCs w:val="24"/>
        </w:rPr>
        <w:t xml:space="preserve">per il quale si chiede il parere o il consenso. Altrimenti sarebbe privo </w:t>
      </w:r>
      <w:r w:rsidRPr="009F03A0">
        <w:rPr>
          <w:rFonts w:ascii="Times New Roman" w:hAnsi="Times New Roman" w:cs="Times New Roman"/>
          <w:sz w:val="24"/>
          <w:szCs w:val="24"/>
        </w:rPr>
        <w:lastRenderedPageBreak/>
        <w:t xml:space="preserve">di reale significato </w:t>
      </w:r>
      <w:r w:rsidR="00180E57">
        <w:rPr>
          <w:rFonts w:ascii="Times New Roman" w:hAnsi="Times New Roman" w:cs="Times New Roman"/>
          <w:sz w:val="24"/>
          <w:szCs w:val="24"/>
        </w:rPr>
        <w:t>l’</w:t>
      </w:r>
      <w:r w:rsidRPr="009F03A0">
        <w:rPr>
          <w:rFonts w:ascii="Times New Roman" w:hAnsi="Times New Roman" w:cs="Times New Roman"/>
          <w:sz w:val="24"/>
          <w:szCs w:val="24"/>
        </w:rPr>
        <w:t>intervento</w:t>
      </w:r>
      <w:r w:rsidR="00180E57">
        <w:rPr>
          <w:rFonts w:ascii="Times New Roman" w:hAnsi="Times New Roman" w:cs="Times New Roman"/>
          <w:sz w:val="24"/>
          <w:szCs w:val="24"/>
        </w:rPr>
        <w:t xml:space="preserve"> dei consiglieri</w:t>
      </w:r>
      <w:r w:rsidRPr="009F03A0">
        <w:rPr>
          <w:rFonts w:ascii="Times New Roman" w:hAnsi="Times New Roman" w:cs="Times New Roman"/>
          <w:sz w:val="24"/>
          <w:szCs w:val="24"/>
        </w:rPr>
        <w:t>. Per questo, le riunioni degli organismi devono essere indette e comunicate per tempo, indicando con precisione l’ordine del giorno</w:t>
      </w:r>
      <w:r w:rsidR="00180E57">
        <w:rPr>
          <w:rFonts w:ascii="Times New Roman" w:hAnsi="Times New Roman" w:cs="Times New Roman"/>
          <w:sz w:val="24"/>
          <w:szCs w:val="24"/>
        </w:rPr>
        <w:t xml:space="preserve">. È </w:t>
      </w:r>
      <w:r w:rsidR="00581ED9" w:rsidRPr="009F03A0">
        <w:rPr>
          <w:rFonts w:ascii="Times New Roman" w:hAnsi="Times New Roman" w:cs="Times New Roman"/>
          <w:sz w:val="24"/>
          <w:szCs w:val="24"/>
        </w:rPr>
        <w:t xml:space="preserve">necessario </w:t>
      </w:r>
      <w:r w:rsidR="00180E57">
        <w:rPr>
          <w:rFonts w:ascii="Times New Roman" w:hAnsi="Times New Roman" w:cs="Times New Roman"/>
          <w:sz w:val="24"/>
          <w:szCs w:val="24"/>
        </w:rPr>
        <w:t xml:space="preserve">soprattutto </w:t>
      </w:r>
      <w:r w:rsidRPr="009F03A0">
        <w:rPr>
          <w:rFonts w:ascii="Times New Roman" w:hAnsi="Times New Roman" w:cs="Times New Roman"/>
          <w:sz w:val="24"/>
          <w:szCs w:val="24"/>
        </w:rPr>
        <w:t xml:space="preserve">che </w:t>
      </w:r>
      <w:r w:rsidR="00180E57">
        <w:rPr>
          <w:rFonts w:ascii="Times New Roman" w:hAnsi="Times New Roman" w:cs="Times New Roman"/>
          <w:sz w:val="24"/>
          <w:szCs w:val="24"/>
        </w:rPr>
        <w:t xml:space="preserve">i consiglieri </w:t>
      </w:r>
      <w:r w:rsidRPr="009F03A0">
        <w:rPr>
          <w:rFonts w:ascii="Times New Roman" w:hAnsi="Times New Roman" w:cs="Times New Roman"/>
          <w:sz w:val="24"/>
          <w:szCs w:val="24"/>
        </w:rPr>
        <w:t>conoscano tutt</w:t>
      </w:r>
      <w:r w:rsidR="00180E57">
        <w:rPr>
          <w:rFonts w:ascii="Times New Roman" w:hAnsi="Times New Roman" w:cs="Times New Roman"/>
          <w:sz w:val="24"/>
          <w:szCs w:val="24"/>
        </w:rPr>
        <w:t>e</w:t>
      </w:r>
      <w:r w:rsidRPr="009F03A0">
        <w:rPr>
          <w:rFonts w:ascii="Times New Roman" w:hAnsi="Times New Roman" w:cs="Times New Roman"/>
          <w:sz w:val="24"/>
          <w:szCs w:val="24"/>
        </w:rPr>
        <w:t xml:space="preserve"> le </w:t>
      </w:r>
      <w:r w:rsidR="00F62539">
        <w:rPr>
          <w:rFonts w:ascii="Times New Roman" w:hAnsi="Times New Roman" w:cs="Times New Roman"/>
          <w:sz w:val="24"/>
          <w:szCs w:val="24"/>
        </w:rPr>
        <w:t>notizie</w:t>
      </w:r>
      <w:r w:rsidRPr="009F03A0">
        <w:rPr>
          <w:rFonts w:ascii="Times New Roman" w:hAnsi="Times New Roman" w:cs="Times New Roman"/>
          <w:sz w:val="24"/>
          <w:szCs w:val="24"/>
        </w:rPr>
        <w:t xml:space="preserve"> </w:t>
      </w:r>
      <w:r w:rsidR="00581ED9" w:rsidRPr="009F03A0">
        <w:rPr>
          <w:rFonts w:ascii="Times New Roman" w:hAnsi="Times New Roman" w:cs="Times New Roman"/>
          <w:sz w:val="24"/>
          <w:szCs w:val="24"/>
        </w:rPr>
        <w:t xml:space="preserve">utili </w:t>
      </w:r>
      <w:r w:rsidRPr="009F03A0">
        <w:rPr>
          <w:rFonts w:ascii="Times New Roman" w:hAnsi="Times New Roman" w:cs="Times New Roman"/>
          <w:sz w:val="24"/>
          <w:szCs w:val="24"/>
        </w:rPr>
        <w:t xml:space="preserve">per il formarsi di un motivato convincimento. Prescrive al riguardo il Codice dei </w:t>
      </w:r>
      <w:r w:rsidR="00180E57">
        <w:rPr>
          <w:rFonts w:ascii="Times New Roman" w:hAnsi="Times New Roman" w:cs="Times New Roman"/>
          <w:sz w:val="24"/>
          <w:szCs w:val="24"/>
        </w:rPr>
        <w:t>C</w:t>
      </w:r>
      <w:r w:rsidRPr="009F03A0">
        <w:rPr>
          <w:rFonts w:ascii="Times New Roman" w:hAnsi="Times New Roman" w:cs="Times New Roman"/>
          <w:sz w:val="24"/>
          <w:szCs w:val="24"/>
        </w:rPr>
        <w:t xml:space="preserve">anoni delle Chiese </w:t>
      </w:r>
      <w:r w:rsidR="00180E57">
        <w:rPr>
          <w:rFonts w:ascii="Times New Roman" w:hAnsi="Times New Roman" w:cs="Times New Roman"/>
          <w:sz w:val="24"/>
          <w:szCs w:val="24"/>
        </w:rPr>
        <w:t>O</w:t>
      </w:r>
      <w:r w:rsidRPr="009F03A0">
        <w:rPr>
          <w:rFonts w:ascii="Times New Roman" w:hAnsi="Times New Roman" w:cs="Times New Roman"/>
          <w:sz w:val="24"/>
          <w:szCs w:val="24"/>
        </w:rPr>
        <w:t>rientali, al can. 934 § 3: «A coloro a cui viene richiesto il consenso o il consiglio, l’autorità che necessita del consenso o del consiglio deve fornire le necessarie informazioni e tutelare in ogni modo la loro libera manifestazione di pensiero».</w:t>
      </w:r>
      <w:r w:rsidR="00581ED9" w:rsidRPr="009F03A0">
        <w:rPr>
          <w:rFonts w:ascii="Times New Roman" w:hAnsi="Times New Roman" w:cs="Times New Roman"/>
          <w:sz w:val="24"/>
          <w:szCs w:val="24"/>
        </w:rPr>
        <w:t xml:space="preserve"> Non esiste una norma </w:t>
      </w:r>
      <w:r w:rsidR="008E6A7C">
        <w:rPr>
          <w:rFonts w:ascii="Times New Roman" w:hAnsi="Times New Roman" w:cs="Times New Roman"/>
          <w:sz w:val="24"/>
          <w:szCs w:val="24"/>
        </w:rPr>
        <w:t>analoga</w:t>
      </w:r>
      <w:r w:rsidR="00581ED9" w:rsidRPr="009F03A0">
        <w:rPr>
          <w:rFonts w:ascii="Times New Roman" w:hAnsi="Times New Roman" w:cs="Times New Roman"/>
          <w:sz w:val="24"/>
          <w:szCs w:val="24"/>
        </w:rPr>
        <w:t xml:space="preserve"> nel </w:t>
      </w:r>
      <w:r w:rsidR="00180E57">
        <w:rPr>
          <w:rFonts w:ascii="Times New Roman" w:hAnsi="Times New Roman" w:cs="Times New Roman"/>
          <w:sz w:val="24"/>
          <w:szCs w:val="24"/>
        </w:rPr>
        <w:t>C</w:t>
      </w:r>
      <w:r w:rsidR="00581ED9" w:rsidRPr="009F03A0">
        <w:rPr>
          <w:rFonts w:ascii="Times New Roman" w:hAnsi="Times New Roman" w:cs="Times New Roman"/>
          <w:sz w:val="24"/>
          <w:szCs w:val="24"/>
        </w:rPr>
        <w:t xml:space="preserve">odice di </w:t>
      </w:r>
      <w:r w:rsidR="00180E57">
        <w:rPr>
          <w:rFonts w:ascii="Times New Roman" w:hAnsi="Times New Roman" w:cs="Times New Roman"/>
          <w:sz w:val="24"/>
          <w:szCs w:val="24"/>
        </w:rPr>
        <w:t>D</w:t>
      </w:r>
      <w:r w:rsidR="00581ED9" w:rsidRPr="009F03A0">
        <w:rPr>
          <w:rFonts w:ascii="Times New Roman" w:hAnsi="Times New Roman" w:cs="Times New Roman"/>
          <w:sz w:val="24"/>
          <w:szCs w:val="24"/>
        </w:rPr>
        <w:t xml:space="preserve">iritto </w:t>
      </w:r>
      <w:r w:rsidR="00180E57">
        <w:rPr>
          <w:rFonts w:ascii="Times New Roman" w:hAnsi="Times New Roman" w:cs="Times New Roman"/>
          <w:sz w:val="24"/>
          <w:szCs w:val="24"/>
        </w:rPr>
        <w:t>C</w:t>
      </w:r>
      <w:r w:rsidR="00581ED9" w:rsidRPr="009F03A0">
        <w:rPr>
          <w:rFonts w:ascii="Times New Roman" w:hAnsi="Times New Roman" w:cs="Times New Roman"/>
          <w:sz w:val="24"/>
          <w:szCs w:val="24"/>
        </w:rPr>
        <w:t>anonico</w:t>
      </w:r>
      <w:r w:rsidR="008E6A7C">
        <w:rPr>
          <w:rFonts w:ascii="Times New Roman" w:hAnsi="Times New Roman" w:cs="Times New Roman"/>
          <w:sz w:val="24"/>
          <w:szCs w:val="24"/>
        </w:rPr>
        <w:t xml:space="preserve"> latino</w:t>
      </w:r>
      <w:r w:rsidR="00581ED9" w:rsidRPr="009F03A0">
        <w:rPr>
          <w:rFonts w:ascii="Times New Roman" w:hAnsi="Times New Roman" w:cs="Times New Roman"/>
          <w:sz w:val="24"/>
          <w:szCs w:val="24"/>
        </w:rPr>
        <w:t xml:space="preserve"> ma </w:t>
      </w:r>
      <w:r w:rsidR="009E0A65">
        <w:rPr>
          <w:rFonts w:ascii="Times New Roman" w:hAnsi="Times New Roman" w:cs="Times New Roman"/>
          <w:sz w:val="24"/>
          <w:szCs w:val="24"/>
        </w:rPr>
        <w:t>penso che possa ricavarsi dall’ordinamento canonico</w:t>
      </w:r>
      <w:r w:rsidR="00732F65">
        <w:rPr>
          <w:rFonts w:ascii="Times New Roman" w:hAnsi="Times New Roman" w:cs="Times New Roman"/>
          <w:sz w:val="24"/>
          <w:szCs w:val="24"/>
        </w:rPr>
        <w:t>.</w:t>
      </w:r>
      <w:r w:rsidR="009E0A65">
        <w:rPr>
          <w:rFonts w:ascii="Times New Roman" w:hAnsi="Times New Roman" w:cs="Times New Roman"/>
          <w:sz w:val="24"/>
          <w:szCs w:val="24"/>
        </w:rPr>
        <w:t xml:space="preserve"> </w:t>
      </w:r>
      <w:r w:rsidR="001C4D0F">
        <w:rPr>
          <w:rFonts w:ascii="Times New Roman" w:hAnsi="Times New Roman" w:cs="Times New Roman"/>
          <w:sz w:val="24"/>
          <w:szCs w:val="24"/>
        </w:rPr>
        <w:t xml:space="preserve">Per non svuotare di significato la partecipazione ai consigli, </w:t>
      </w:r>
      <w:r w:rsidR="009E0A65">
        <w:rPr>
          <w:rFonts w:ascii="Times New Roman" w:hAnsi="Times New Roman" w:cs="Times New Roman"/>
          <w:sz w:val="24"/>
          <w:szCs w:val="24"/>
        </w:rPr>
        <w:t>è</w:t>
      </w:r>
      <w:r w:rsidR="001C4D0F">
        <w:rPr>
          <w:rFonts w:ascii="Times New Roman" w:hAnsi="Times New Roman" w:cs="Times New Roman"/>
          <w:sz w:val="24"/>
          <w:szCs w:val="24"/>
        </w:rPr>
        <w:t xml:space="preserve"> necessario </w:t>
      </w:r>
      <w:r w:rsidR="00180E57">
        <w:rPr>
          <w:rFonts w:ascii="Times New Roman" w:hAnsi="Times New Roman" w:cs="Times New Roman"/>
          <w:sz w:val="24"/>
          <w:szCs w:val="24"/>
        </w:rPr>
        <w:t xml:space="preserve">permettere </w:t>
      </w:r>
      <w:r w:rsidR="001C4D0F">
        <w:rPr>
          <w:rFonts w:ascii="Times New Roman" w:hAnsi="Times New Roman" w:cs="Times New Roman"/>
          <w:sz w:val="24"/>
          <w:szCs w:val="24"/>
        </w:rPr>
        <w:t>l’accesso agli atti riguardanti gli ordini del giorno. Per questa via, forse, potrebbe essere argomentata l’esistenza di</w:t>
      </w:r>
      <w:r w:rsidR="00180E57">
        <w:rPr>
          <w:rFonts w:ascii="Times New Roman" w:hAnsi="Times New Roman" w:cs="Times New Roman"/>
          <w:sz w:val="24"/>
          <w:szCs w:val="24"/>
        </w:rPr>
        <w:t xml:space="preserve"> un</w:t>
      </w:r>
      <w:r w:rsidR="001C4D0F">
        <w:rPr>
          <w:rFonts w:ascii="Times New Roman" w:hAnsi="Times New Roman" w:cs="Times New Roman"/>
          <w:sz w:val="24"/>
          <w:szCs w:val="24"/>
        </w:rPr>
        <w:t xml:space="preserve">, seppure limitato, diritto di accesso ai documenti dell’amministrazione ecclesiale. </w:t>
      </w:r>
    </w:p>
    <w:p w:rsidR="00FF6CAE" w:rsidRPr="006317D0" w:rsidRDefault="00FF6CAE" w:rsidP="00FF6CAE">
      <w:pPr>
        <w:ind w:firstLine="709"/>
        <w:jc w:val="both"/>
        <w:rPr>
          <w:rFonts w:ascii="Times New Roman" w:hAnsi="Times New Roman" w:cs="Times New Roman"/>
          <w:sz w:val="24"/>
          <w:szCs w:val="24"/>
        </w:rPr>
      </w:pPr>
      <w:r>
        <w:rPr>
          <w:rFonts w:ascii="Times New Roman" w:hAnsi="Times New Roman" w:cs="Times New Roman"/>
          <w:sz w:val="24"/>
          <w:szCs w:val="24"/>
        </w:rPr>
        <w:t xml:space="preserve">L’obiettivo è </w:t>
      </w:r>
      <w:r w:rsidRPr="00FF6CAE">
        <w:rPr>
          <w:rFonts w:ascii="Times New Roman" w:hAnsi="Times New Roman" w:cs="Times New Roman"/>
          <w:sz w:val="24"/>
          <w:szCs w:val="24"/>
        </w:rPr>
        <w:t>rendere concretamente operante il principio di corresponsabilità nel governo del popolo di Dio</w:t>
      </w:r>
      <w:r>
        <w:rPr>
          <w:rFonts w:ascii="Times New Roman" w:hAnsi="Times New Roman" w:cs="Times New Roman"/>
          <w:sz w:val="24"/>
          <w:szCs w:val="24"/>
        </w:rPr>
        <w:t xml:space="preserve"> e nell’amministrazione dei beni. La decisione delle autorità ecclesiali, infatti, può «</w:t>
      </w:r>
      <w:r w:rsidRPr="00FF6CAE">
        <w:rPr>
          <w:rFonts w:ascii="Times New Roman" w:hAnsi="Times New Roman" w:cs="Times New Roman"/>
          <w:sz w:val="24"/>
          <w:szCs w:val="24"/>
        </w:rPr>
        <w:t>trovare una sua più compiuta e consapevole realizzazione se giunge al termine di un cammino di condivisione, di comune riflessione, di valorizzazione delle diverse competenze, di confronto dialettico tra vari organi o soggetti» (</w:t>
      </w:r>
      <w:r w:rsidR="0098361C">
        <w:rPr>
          <w:rFonts w:ascii="Times New Roman" w:hAnsi="Times New Roman" w:cs="Times New Roman"/>
          <w:sz w:val="24"/>
          <w:szCs w:val="24"/>
        </w:rPr>
        <w:t xml:space="preserve">P. </w:t>
      </w:r>
      <w:r w:rsidRPr="00FF6CAE">
        <w:rPr>
          <w:rFonts w:ascii="Times New Roman" w:hAnsi="Times New Roman" w:cs="Times New Roman"/>
          <w:sz w:val="24"/>
          <w:szCs w:val="24"/>
        </w:rPr>
        <w:t>Moneta).</w:t>
      </w:r>
      <w:r>
        <w:rPr>
          <w:rFonts w:ascii="Times New Roman" w:hAnsi="Times New Roman" w:cs="Times New Roman"/>
          <w:sz w:val="24"/>
          <w:szCs w:val="24"/>
        </w:rPr>
        <w:t xml:space="preserve"> </w:t>
      </w:r>
    </w:p>
    <w:p w:rsidR="000E3C4A" w:rsidRPr="009F03A0" w:rsidRDefault="002D6E76" w:rsidP="009F03A0">
      <w:pPr>
        <w:autoSpaceDE w:val="0"/>
        <w:autoSpaceDN w:val="0"/>
        <w:adjustRightInd w:val="0"/>
        <w:ind w:firstLine="709"/>
        <w:jc w:val="both"/>
        <w:rPr>
          <w:rFonts w:ascii="Times New Roman" w:eastAsia="Times New Roman" w:hAnsi="Times New Roman" w:cs="Times New Roman"/>
          <w:kern w:val="28"/>
          <w:sz w:val="24"/>
          <w:szCs w:val="24"/>
        </w:rPr>
      </w:pPr>
      <w:r w:rsidRPr="009F03A0">
        <w:rPr>
          <w:rFonts w:ascii="Times New Roman" w:hAnsi="Times New Roman" w:cs="Times New Roman"/>
          <w:sz w:val="24"/>
          <w:szCs w:val="24"/>
        </w:rPr>
        <w:t xml:space="preserve">Il dovere della trasparenza </w:t>
      </w:r>
      <w:r w:rsidR="001C4D0F">
        <w:rPr>
          <w:rFonts w:ascii="Times New Roman" w:hAnsi="Times New Roman" w:cs="Times New Roman"/>
          <w:sz w:val="24"/>
          <w:szCs w:val="24"/>
        </w:rPr>
        <w:t>soddisfa anche</w:t>
      </w:r>
      <w:r w:rsidRPr="009F03A0">
        <w:rPr>
          <w:rFonts w:ascii="Times New Roman" w:hAnsi="Times New Roman" w:cs="Times New Roman"/>
          <w:sz w:val="24"/>
          <w:szCs w:val="24"/>
        </w:rPr>
        <w:t xml:space="preserve"> l’interesse al coinvolgimento, alla partecipazione della comunità ecclesiale </w:t>
      </w:r>
      <w:r w:rsidR="001C4D0F">
        <w:rPr>
          <w:rFonts w:ascii="Times New Roman" w:hAnsi="Times New Roman" w:cs="Times New Roman"/>
          <w:sz w:val="24"/>
          <w:szCs w:val="24"/>
        </w:rPr>
        <w:t>ne</w:t>
      </w:r>
      <w:r w:rsidRPr="009F03A0">
        <w:rPr>
          <w:rFonts w:ascii="Times New Roman" w:hAnsi="Times New Roman" w:cs="Times New Roman"/>
          <w:sz w:val="24"/>
          <w:szCs w:val="24"/>
        </w:rPr>
        <w:t xml:space="preserve">lla gestione dei beni temporali. </w:t>
      </w:r>
    </w:p>
    <w:p w:rsidR="00690C35" w:rsidRDefault="00690C35" w:rsidP="009F03A0">
      <w:pPr>
        <w:autoSpaceDE w:val="0"/>
        <w:autoSpaceDN w:val="0"/>
        <w:adjustRightInd w:val="0"/>
        <w:ind w:firstLine="709"/>
        <w:jc w:val="both"/>
        <w:rPr>
          <w:rFonts w:ascii="Times New Roman" w:hAnsi="Times New Roman" w:cs="Times New Roman"/>
          <w:sz w:val="24"/>
          <w:szCs w:val="24"/>
          <w:shd w:val="clear" w:color="auto" w:fill="FFFFFF"/>
        </w:rPr>
      </w:pPr>
    </w:p>
    <w:p w:rsidR="00732F65" w:rsidRDefault="00732F65" w:rsidP="00732F65">
      <w:pPr>
        <w:autoSpaceDE w:val="0"/>
        <w:autoSpaceDN w:val="0"/>
        <w:adjustRightInd w:val="0"/>
        <w:jc w:val="both"/>
        <w:rPr>
          <w:rFonts w:ascii="Times New Roman" w:hAnsi="Times New Roman" w:cs="Times New Roman"/>
          <w:sz w:val="24"/>
          <w:szCs w:val="24"/>
          <w:shd w:val="clear" w:color="auto" w:fill="FFFFFF"/>
        </w:rPr>
      </w:pPr>
      <w:r w:rsidRPr="00732F65">
        <w:rPr>
          <w:rFonts w:ascii="Times New Roman" w:hAnsi="Times New Roman" w:cs="Times New Roman"/>
          <w:i/>
          <w:sz w:val="24"/>
          <w:szCs w:val="24"/>
          <w:shd w:val="clear" w:color="auto" w:fill="FFFFFF"/>
        </w:rPr>
        <w:t>Conclusione</w:t>
      </w:r>
    </w:p>
    <w:p w:rsidR="009B5079" w:rsidRDefault="00180E57" w:rsidP="009B5079">
      <w:pPr>
        <w:autoSpaceDE w:val="0"/>
        <w:autoSpaceDN w:val="0"/>
        <w:adjustRightInd w:val="0"/>
        <w:ind w:firstLine="709"/>
        <w:jc w:val="both"/>
        <w:rPr>
          <w:rFonts w:ascii="Times New Roman" w:eastAsia="Times New Roman" w:hAnsi="Times New Roman" w:cs="Times New Roman"/>
          <w:kern w:val="28"/>
          <w:sz w:val="24"/>
          <w:szCs w:val="24"/>
        </w:rPr>
      </w:pPr>
      <w:r>
        <w:rPr>
          <w:rFonts w:ascii="Times New Roman" w:hAnsi="Times New Roman" w:cs="Times New Roman"/>
          <w:sz w:val="24"/>
          <w:szCs w:val="24"/>
          <w:shd w:val="clear" w:color="auto" w:fill="FFFFFF"/>
        </w:rPr>
        <w:t>A</w:t>
      </w:r>
      <w:r w:rsidR="009B5079">
        <w:rPr>
          <w:rFonts w:ascii="Times New Roman" w:hAnsi="Times New Roman" w:cs="Times New Roman"/>
          <w:sz w:val="24"/>
          <w:szCs w:val="24"/>
          <w:shd w:val="clear" w:color="auto" w:fill="FFFFFF"/>
        </w:rPr>
        <w:t xml:space="preserve">bbiamo </w:t>
      </w:r>
      <w:r>
        <w:rPr>
          <w:rFonts w:ascii="Times New Roman" w:hAnsi="Times New Roman" w:cs="Times New Roman"/>
          <w:sz w:val="24"/>
          <w:szCs w:val="24"/>
          <w:shd w:val="clear" w:color="auto" w:fill="FFFFFF"/>
        </w:rPr>
        <w:t>considerato</w:t>
      </w:r>
      <w:r w:rsidR="009B5079">
        <w:rPr>
          <w:rFonts w:ascii="Times New Roman" w:hAnsi="Times New Roman" w:cs="Times New Roman"/>
          <w:sz w:val="24"/>
          <w:szCs w:val="24"/>
          <w:shd w:val="clear" w:color="auto" w:fill="FFFFFF"/>
        </w:rPr>
        <w:t xml:space="preserve"> all’inizio di questa relazione alcuni modelli di </w:t>
      </w:r>
      <w:r w:rsidR="00F62539">
        <w:rPr>
          <w:rFonts w:ascii="Times New Roman" w:hAnsi="Times New Roman" w:cs="Times New Roman"/>
          <w:sz w:val="24"/>
          <w:szCs w:val="24"/>
          <w:shd w:val="clear" w:color="auto" w:fill="FFFFFF"/>
        </w:rPr>
        <w:t xml:space="preserve">povertà, di </w:t>
      </w:r>
      <w:r w:rsidR="009B5079">
        <w:rPr>
          <w:rFonts w:ascii="Times New Roman" w:hAnsi="Times New Roman" w:cs="Times New Roman"/>
          <w:sz w:val="24"/>
          <w:szCs w:val="24"/>
          <w:shd w:val="clear" w:color="auto" w:fill="FFFFFF"/>
        </w:rPr>
        <w:t>libertà dai beni materiali. Possiamo adesso aggiungere che la trasparenza dell</w:t>
      </w:r>
      <w:r w:rsidR="00DA5AD2">
        <w:rPr>
          <w:rFonts w:ascii="Times New Roman" w:hAnsi="Times New Roman" w:cs="Times New Roman"/>
          <w:sz w:val="24"/>
          <w:szCs w:val="24"/>
          <w:shd w:val="clear" w:color="auto" w:fill="FFFFFF"/>
        </w:rPr>
        <w:t>a Chiesa</w:t>
      </w:r>
      <w:r w:rsidR="009B5079">
        <w:rPr>
          <w:rFonts w:ascii="Times New Roman" w:hAnsi="Times New Roman" w:cs="Times New Roman"/>
          <w:sz w:val="24"/>
          <w:szCs w:val="24"/>
          <w:shd w:val="clear" w:color="auto" w:fill="FFFFFF"/>
        </w:rPr>
        <w:t xml:space="preserve"> è anch’essa una forma di povertà. </w:t>
      </w:r>
      <w:r w:rsidR="009B5079">
        <w:rPr>
          <w:rFonts w:ascii="Times New Roman" w:eastAsia="Times New Roman" w:hAnsi="Times New Roman" w:cs="Times New Roman"/>
          <w:kern w:val="28"/>
          <w:sz w:val="24"/>
          <w:szCs w:val="24"/>
        </w:rPr>
        <w:t>Il Sinodo di Roma</w:t>
      </w:r>
      <w:r w:rsidR="003E2603">
        <w:rPr>
          <w:rFonts w:ascii="Times New Roman" w:eastAsia="Times New Roman" w:hAnsi="Times New Roman" w:cs="Times New Roman"/>
          <w:kern w:val="28"/>
          <w:sz w:val="24"/>
          <w:szCs w:val="24"/>
        </w:rPr>
        <w:t>,</w:t>
      </w:r>
      <w:r w:rsidR="009B5079">
        <w:rPr>
          <w:rFonts w:ascii="Times New Roman" w:eastAsia="Times New Roman" w:hAnsi="Times New Roman" w:cs="Times New Roman"/>
          <w:kern w:val="28"/>
          <w:sz w:val="24"/>
          <w:szCs w:val="24"/>
        </w:rPr>
        <w:t xml:space="preserve"> concluso da San Giovanni Paolo II nel 1993</w:t>
      </w:r>
      <w:r w:rsidR="003E2603">
        <w:rPr>
          <w:rFonts w:ascii="Times New Roman" w:eastAsia="Times New Roman" w:hAnsi="Times New Roman" w:cs="Times New Roman"/>
          <w:kern w:val="28"/>
          <w:sz w:val="24"/>
          <w:szCs w:val="24"/>
        </w:rPr>
        <w:t>,</w:t>
      </w:r>
      <w:r w:rsidR="009B5079">
        <w:rPr>
          <w:rFonts w:ascii="Times New Roman" w:eastAsia="Times New Roman" w:hAnsi="Times New Roman" w:cs="Times New Roman"/>
          <w:kern w:val="28"/>
          <w:sz w:val="24"/>
          <w:szCs w:val="24"/>
        </w:rPr>
        <w:t xml:space="preserve"> </w:t>
      </w:r>
      <w:r w:rsidR="00792D33">
        <w:rPr>
          <w:rFonts w:ascii="Times New Roman" w:eastAsia="Times New Roman" w:hAnsi="Times New Roman" w:cs="Times New Roman"/>
          <w:kern w:val="28"/>
          <w:sz w:val="24"/>
          <w:szCs w:val="24"/>
        </w:rPr>
        <w:t>insegna</w:t>
      </w:r>
      <w:r w:rsidR="009B5079">
        <w:rPr>
          <w:rFonts w:ascii="Times New Roman" w:eastAsia="Times New Roman" w:hAnsi="Times New Roman" w:cs="Times New Roman"/>
          <w:kern w:val="28"/>
          <w:sz w:val="24"/>
          <w:szCs w:val="24"/>
        </w:rPr>
        <w:t xml:space="preserve"> che «</w:t>
      </w:r>
      <w:r w:rsidR="00792D33">
        <w:rPr>
          <w:rFonts w:ascii="Times New Roman" w:eastAsia="Times New Roman" w:hAnsi="Times New Roman" w:cs="Times New Roman"/>
          <w:kern w:val="28"/>
          <w:sz w:val="24"/>
          <w:szCs w:val="24"/>
        </w:rPr>
        <w:t>l</w:t>
      </w:r>
      <w:r w:rsidR="009B5079">
        <w:rPr>
          <w:rFonts w:ascii="Times New Roman" w:eastAsia="Times New Roman" w:hAnsi="Times New Roman" w:cs="Times New Roman"/>
          <w:kern w:val="28"/>
          <w:sz w:val="24"/>
          <w:szCs w:val="24"/>
        </w:rPr>
        <w:t xml:space="preserve">a gestione </w:t>
      </w:r>
      <w:r w:rsidR="009B5079" w:rsidRPr="000E3C4A">
        <w:rPr>
          <w:rFonts w:ascii="Times New Roman" w:eastAsia="Times New Roman" w:hAnsi="Times New Roman" w:cs="Times New Roman"/>
          <w:kern w:val="28"/>
          <w:sz w:val="24"/>
          <w:szCs w:val="24"/>
        </w:rPr>
        <w:t>trasparente</w:t>
      </w:r>
      <w:r w:rsidR="009B5079">
        <w:rPr>
          <w:rFonts w:ascii="Times New Roman" w:eastAsia="Times New Roman" w:hAnsi="Times New Roman" w:cs="Times New Roman"/>
          <w:kern w:val="28"/>
          <w:sz w:val="24"/>
          <w:szCs w:val="24"/>
        </w:rPr>
        <w:t xml:space="preserve">, equa ed esemplare dei beni e dei servizi che la Diocesi, le parrocchie e le diverse comunità possiedono e utilizzano è testimonianza dell’impegno di povertà e di giustizia dell’intera comunità cristiana».  </w:t>
      </w:r>
    </w:p>
    <w:p w:rsidR="00180E57" w:rsidRPr="00862EE4" w:rsidRDefault="0000429B" w:rsidP="009F03A0">
      <w:pPr>
        <w:autoSpaceDE w:val="0"/>
        <w:autoSpaceDN w:val="0"/>
        <w:adjustRightInd w:val="0"/>
        <w:ind w:firstLine="709"/>
        <w:jc w:val="both"/>
        <w:rPr>
          <w:rFonts w:ascii="Times New Roman" w:eastAsia="Times New Roman" w:hAnsi="Times New Roman" w:cs="Times New Roman"/>
          <w:sz w:val="24"/>
          <w:szCs w:val="24"/>
        </w:rPr>
      </w:pPr>
      <w:r w:rsidRPr="009F03A0">
        <w:rPr>
          <w:rFonts w:ascii="Times New Roman" w:eastAsia="Times New Roman" w:hAnsi="Times New Roman" w:cs="Times New Roman"/>
          <w:sz w:val="24"/>
          <w:szCs w:val="24"/>
        </w:rPr>
        <w:t>Uno dei padri</w:t>
      </w:r>
      <w:r w:rsidR="007047F9">
        <w:rPr>
          <w:rFonts w:ascii="Times New Roman" w:eastAsia="Times New Roman" w:hAnsi="Times New Roman" w:cs="Times New Roman"/>
          <w:sz w:val="24"/>
          <w:szCs w:val="24"/>
        </w:rPr>
        <w:t xml:space="preserve"> del sistema del </w:t>
      </w:r>
      <w:r w:rsidR="007047F9" w:rsidRPr="00DA5AD2">
        <w:rPr>
          <w:rFonts w:ascii="Times New Roman" w:eastAsia="Times New Roman" w:hAnsi="Times New Roman" w:cs="Times New Roman"/>
          <w:i/>
          <w:sz w:val="24"/>
          <w:szCs w:val="24"/>
        </w:rPr>
        <w:t>Sovvenire</w:t>
      </w:r>
      <w:r w:rsidRPr="009F03A0">
        <w:rPr>
          <w:rFonts w:ascii="Times New Roman" w:eastAsia="Times New Roman" w:hAnsi="Times New Roman" w:cs="Times New Roman"/>
          <w:sz w:val="24"/>
          <w:szCs w:val="24"/>
        </w:rPr>
        <w:t>, il card. Attilio Nicora</w:t>
      </w:r>
      <w:r w:rsidR="007047F9">
        <w:rPr>
          <w:rFonts w:ascii="Times New Roman" w:eastAsia="Times New Roman" w:hAnsi="Times New Roman" w:cs="Times New Roman"/>
          <w:sz w:val="24"/>
          <w:szCs w:val="24"/>
        </w:rPr>
        <w:t>,</w:t>
      </w:r>
      <w:r w:rsidRPr="009F03A0">
        <w:rPr>
          <w:rFonts w:ascii="Times New Roman" w:eastAsia="Times New Roman" w:hAnsi="Times New Roman" w:cs="Times New Roman"/>
          <w:sz w:val="24"/>
          <w:szCs w:val="24"/>
        </w:rPr>
        <w:t xml:space="preserve"> </w:t>
      </w:r>
      <w:r w:rsidR="00DA5AD2">
        <w:rPr>
          <w:rFonts w:ascii="Times New Roman" w:eastAsia="Times New Roman" w:hAnsi="Times New Roman" w:cs="Times New Roman"/>
          <w:sz w:val="24"/>
          <w:szCs w:val="24"/>
        </w:rPr>
        <w:t xml:space="preserve">ha </w:t>
      </w:r>
      <w:r w:rsidR="0098361C">
        <w:rPr>
          <w:rFonts w:ascii="Times New Roman" w:eastAsia="Times New Roman" w:hAnsi="Times New Roman" w:cs="Times New Roman"/>
          <w:sz w:val="24"/>
          <w:szCs w:val="24"/>
        </w:rPr>
        <w:t>affermato</w:t>
      </w:r>
      <w:r w:rsidRPr="009F03A0">
        <w:rPr>
          <w:rFonts w:ascii="Times New Roman" w:eastAsia="Times New Roman" w:hAnsi="Times New Roman" w:cs="Times New Roman"/>
          <w:sz w:val="24"/>
          <w:szCs w:val="24"/>
        </w:rPr>
        <w:t xml:space="preserve">: «Il nuovo sistema […] non è soltanto né principalmente </w:t>
      </w:r>
      <w:r w:rsidR="00DA5AD2">
        <w:rPr>
          <w:rFonts w:ascii="Times New Roman" w:eastAsia="Times New Roman" w:hAnsi="Times New Roman" w:cs="Times New Roman"/>
          <w:sz w:val="24"/>
          <w:szCs w:val="24"/>
        </w:rPr>
        <w:t>u</w:t>
      </w:r>
      <w:r w:rsidRPr="009F03A0">
        <w:rPr>
          <w:rFonts w:ascii="Times New Roman" w:eastAsia="Times New Roman" w:hAnsi="Times New Roman" w:cs="Times New Roman"/>
          <w:sz w:val="24"/>
          <w:szCs w:val="24"/>
        </w:rPr>
        <w:t xml:space="preserve">n meccanismo burocratico. È stato invece pensato affinché potesse favorire una riconsiderazione complessiva di stile, metodi e forme dell’amministrazione delle risorse della Chiesa. Anche questo – la Chiesa lo sa perfettamente – è condizione di quella credibilità che sola può generare consenso. In altri termini: </w:t>
      </w:r>
      <w:r w:rsidRPr="00862EE4">
        <w:rPr>
          <w:rFonts w:ascii="Times New Roman" w:eastAsia="Times New Roman" w:hAnsi="Times New Roman" w:cs="Times New Roman"/>
          <w:sz w:val="24"/>
          <w:szCs w:val="24"/>
        </w:rPr>
        <w:t>trasparenti per essere credibili, credibili per essere liberamente scelti dai contribuenti».</w:t>
      </w:r>
      <w:r w:rsidR="00792D33" w:rsidRPr="00862EE4">
        <w:rPr>
          <w:rFonts w:ascii="Times New Roman" w:eastAsia="Times New Roman" w:hAnsi="Times New Roman" w:cs="Times New Roman"/>
          <w:sz w:val="24"/>
          <w:szCs w:val="24"/>
        </w:rPr>
        <w:t xml:space="preserve"> </w:t>
      </w:r>
    </w:p>
    <w:p w:rsidR="0000429B" w:rsidRPr="00792D33" w:rsidRDefault="00792D33" w:rsidP="009F03A0">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Credibili </w:t>
      </w:r>
      <w:r w:rsidR="00180E57">
        <w:rPr>
          <w:rFonts w:ascii="Times New Roman" w:eastAsia="Times New Roman" w:hAnsi="Times New Roman" w:cs="Times New Roman"/>
          <w:sz w:val="24"/>
          <w:szCs w:val="24"/>
        </w:rPr>
        <w:t xml:space="preserve">dobbiamo esserlo soprattutto </w:t>
      </w:r>
      <w:r>
        <w:rPr>
          <w:rFonts w:ascii="Times New Roman" w:eastAsia="Times New Roman" w:hAnsi="Times New Roman" w:cs="Times New Roman"/>
          <w:sz w:val="24"/>
          <w:szCs w:val="24"/>
        </w:rPr>
        <w:t>per poter corrispondere alla carità dei fedeli e all’amore di Dio, «</w:t>
      </w:r>
      <w:r w:rsidRPr="00792D33">
        <w:rPr>
          <w:rFonts w:ascii="Times New Roman" w:hAnsi="Times New Roman" w:cs="Times New Roman"/>
          <w:sz w:val="24"/>
          <w:szCs w:val="24"/>
          <w:shd w:val="clear" w:color="auto" w:fill="FFFFFF"/>
        </w:rPr>
        <w:t>unica</w:t>
      </w:r>
      <w:r w:rsidR="001C2732">
        <w:rPr>
          <w:rStyle w:val="apple-converted-space"/>
          <w:rFonts w:ascii="Times New Roman" w:hAnsi="Times New Roman" w:cs="Times New Roman"/>
          <w:sz w:val="24"/>
          <w:szCs w:val="24"/>
          <w:shd w:val="clear" w:color="auto" w:fill="FFFFFF"/>
        </w:rPr>
        <w:t xml:space="preserve"> </w:t>
      </w:r>
      <w:bookmarkStart w:id="2" w:name="_GoBack"/>
      <w:bookmarkEnd w:id="2"/>
      <w:r w:rsidRPr="00792D33">
        <w:rPr>
          <w:rStyle w:val="Enfasicorsivo"/>
          <w:rFonts w:ascii="Times New Roman" w:hAnsi="Times New Roman" w:cs="Times New Roman"/>
          <w:bCs/>
          <w:i w:val="0"/>
          <w:iCs w:val="0"/>
          <w:sz w:val="24"/>
          <w:szCs w:val="24"/>
          <w:shd w:val="clear" w:color="auto" w:fill="FFFFFF"/>
        </w:rPr>
        <w:t>fonte di ogni dono perfetto</w:t>
      </w:r>
      <w:r>
        <w:rPr>
          <w:rStyle w:val="Enfasicorsivo"/>
          <w:rFonts w:ascii="Times New Roman" w:hAnsi="Times New Roman" w:cs="Times New Roman"/>
          <w:bCs/>
          <w:i w:val="0"/>
          <w:iCs w:val="0"/>
          <w:sz w:val="24"/>
          <w:szCs w:val="24"/>
          <w:shd w:val="clear" w:color="auto" w:fill="FFFFFF"/>
        </w:rPr>
        <w:t>».</w:t>
      </w:r>
    </w:p>
    <w:sectPr w:rsidR="0000429B" w:rsidRPr="00792D33" w:rsidSect="00EF2B5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8B" w:rsidRDefault="00B35D8B" w:rsidP="00477923">
      <w:pPr>
        <w:spacing w:after="0" w:line="240" w:lineRule="auto"/>
      </w:pPr>
      <w:r>
        <w:separator/>
      </w:r>
    </w:p>
  </w:endnote>
  <w:endnote w:type="continuationSeparator" w:id="0">
    <w:p w:rsidR="00B35D8B" w:rsidRDefault="00B35D8B" w:rsidP="0047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93421"/>
      <w:docPartObj>
        <w:docPartGallery w:val="Page Numbers (Bottom of Page)"/>
        <w:docPartUnique/>
      </w:docPartObj>
    </w:sdtPr>
    <w:sdtEndPr>
      <w:rPr>
        <w:rFonts w:ascii="Times New Roman" w:hAnsi="Times New Roman" w:cs="Times New Roman"/>
      </w:rPr>
    </w:sdtEndPr>
    <w:sdtContent>
      <w:p w:rsidR="00301C17" w:rsidRPr="0048102E" w:rsidRDefault="003937E7">
        <w:pPr>
          <w:pStyle w:val="Pidipagina"/>
          <w:jc w:val="right"/>
          <w:rPr>
            <w:rFonts w:ascii="Times New Roman" w:hAnsi="Times New Roman" w:cs="Times New Roman"/>
          </w:rPr>
        </w:pPr>
        <w:r w:rsidRPr="0048102E">
          <w:rPr>
            <w:rFonts w:ascii="Times New Roman" w:hAnsi="Times New Roman" w:cs="Times New Roman"/>
          </w:rPr>
          <w:fldChar w:fldCharType="begin"/>
        </w:r>
        <w:r w:rsidR="00301C17" w:rsidRPr="0048102E">
          <w:rPr>
            <w:rFonts w:ascii="Times New Roman" w:hAnsi="Times New Roman" w:cs="Times New Roman"/>
          </w:rPr>
          <w:instrText>PAGE   \* MERGEFORMAT</w:instrText>
        </w:r>
        <w:r w:rsidRPr="0048102E">
          <w:rPr>
            <w:rFonts w:ascii="Times New Roman" w:hAnsi="Times New Roman" w:cs="Times New Roman"/>
          </w:rPr>
          <w:fldChar w:fldCharType="separate"/>
        </w:r>
        <w:r w:rsidR="001C2732">
          <w:rPr>
            <w:rFonts w:ascii="Times New Roman" w:hAnsi="Times New Roman" w:cs="Times New Roman"/>
            <w:noProof/>
          </w:rPr>
          <w:t>14</w:t>
        </w:r>
        <w:r w:rsidRPr="0048102E">
          <w:rPr>
            <w:rFonts w:ascii="Times New Roman" w:hAnsi="Times New Roman" w:cs="Times New Roman"/>
          </w:rPr>
          <w:fldChar w:fldCharType="end"/>
        </w:r>
      </w:p>
    </w:sdtContent>
  </w:sdt>
  <w:p w:rsidR="00301C17" w:rsidRDefault="00301C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8B" w:rsidRDefault="00B35D8B" w:rsidP="00477923">
      <w:pPr>
        <w:spacing w:after="0" w:line="240" w:lineRule="auto"/>
      </w:pPr>
      <w:r>
        <w:separator/>
      </w:r>
    </w:p>
  </w:footnote>
  <w:footnote w:type="continuationSeparator" w:id="0">
    <w:p w:rsidR="00B35D8B" w:rsidRDefault="00B35D8B" w:rsidP="00477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7D34"/>
    <w:multiLevelType w:val="hybridMultilevel"/>
    <w:tmpl w:val="96221C52"/>
    <w:lvl w:ilvl="0" w:tplc="F1F4A5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0A0D29"/>
    <w:multiLevelType w:val="hybridMultilevel"/>
    <w:tmpl w:val="7DDE325C"/>
    <w:lvl w:ilvl="0" w:tplc="511AC490">
      <w:start w:val="1"/>
      <w:numFmt w:val="lowerLetter"/>
      <w:lvlText w:val="%1)"/>
      <w:lvlJc w:val="left"/>
      <w:pPr>
        <w:ind w:left="899" w:hanging="61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659C59BF"/>
    <w:multiLevelType w:val="hybridMultilevel"/>
    <w:tmpl w:val="B8E60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0E157B"/>
    <w:multiLevelType w:val="hybridMultilevel"/>
    <w:tmpl w:val="0A549E58"/>
    <w:lvl w:ilvl="0" w:tplc="F440F26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FA"/>
    <w:rsid w:val="00004231"/>
    <w:rsid w:val="0000429B"/>
    <w:rsid w:val="000059F0"/>
    <w:rsid w:val="0001127D"/>
    <w:rsid w:val="000153DA"/>
    <w:rsid w:val="00023782"/>
    <w:rsid w:val="00025463"/>
    <w:rsid w:val="000342AB"/>
    <w:rsid w:val="00034B5A"/>
    <w:rsid w:val="00041CF5"/>
    <w:rsid w:val="000439BC"/>
    <w:rsid w:val="00044B67"/>
    <w:rsid w:val="00045A75"/>
    <w:rsid w:val="0005187E"/>
    <w:rsid w:val="000539C4"/>
    <w:rsid w:val="0005505B"/>
    <w:rsid w:val="00056EF7"/>
    <w:rsid w:val="00063ED3"/>
    <w:rsid w:val="00065E61"/>
    <w:rsid w:val="0007248C"/>
    <w:rsid w:val="000846D1"/>
    <w:rsid w:val="00084AF0"/>
    <w:rsid w:val="00085370"/>
    <w:rsid w:val="00087015"/>
    <w:rsid w:val="0009029D"/>
    <w:rsid w:val="00093D0D"/>
    <w:rsid w:val="000A1A5D"/>
    <w:rsid w:val="000A4CA4"/>
    <w:rsid w:val="000B5702"/>
    <w:rsid w:val="000C51FE"/>
    <w:rsid w:val="000C7236"/>
    <w:rsid w:val="000D39C0"/>
    <w:rsid w:val="000D476C"/>
    <w:rsid w:val="000D5EF0"/>
    <w:rsid w:val="000E2514"/>
    <w:rsid w:val="000E2C78"/>
    <w:rsid w:val="000E3C4A"/>
    <w:rsid w:val="000E52F4"/>
    <w:rsid w:val="000F3DCE"/>
    <w:rsid w:val="000F4F8E"/>
    <w:rsid w:val="00101EB4"/>
    <w:rsid w:val="00106421"/>
    <w:rsid w:val="0011198B"/>
    <w:rsid w:val="0011528A"/>
    <w:rsid w:val="00116DA8"/>
    <w:rsid w:val="00123440"/>
    <w:rsid w:val="001349B7"/>
    <w:rsid w:val="00135C9A"/>
    <w:rsid w:val="00136AA9"/>
    <w:rsid w:val="00136D81"/>
    <w:rsid w:val="0013745E"/>
    <w:rsid w:val="00137ACE"/>
    <w:rsid w:val="001444C1"/>
    <w:rsid w:val="00145DA0"/>
    <w:rsid w:val="001531A1"/>
    <w:rsid w:val="00154025"/>
    <w:rsid w:val="0015542B"/>
    <w:rsid w:val="001572D9"/>
    <w:rsid w:val="00163007"/>
    <w:rsid w:val="00170663"/>
    <w:rsid w:val="001774DB"/>
    <w:rsid w:val="00180935"/>
    <w:rsid w:val="00180E57"/>
    <w:rsid w:val="00182149"/>
    <w:rsid w:val="00182CB4"/>
    <w:rsid w:val="0019319B"/>
    <w:rsid w:val="0019375E"/>
    <w:rsid w:val="001A366F"/>
    <w:rsid w:val="001B2339"/>
    <w:rsid w:val="001B5EB4"/>
    <w:rsid w:val="001B714E"/>
    <w:rsid w:val="001C1876"/>
    <w:rsid w:val="001C2732"/>
    <w:rsid w:val="001C4D0F"/>
    <w:rsid w:val="001D5B97"/>
    <w:rsid w:val="001E3E2E"/>
    <w:rsid w:val="001F1374"/>
    <w:rsid w:val="001F30F6"/>
    <w:rsid w:val="001F4FCF"/>
    <w:rsid w:val="001F5600"/>
    <w:rsid w:val="00206D83"/>
    <w:rsid w:val="00212A9A"/>
    <w:rsid w:val="00227C0D"/>
    <w:rsid w:val="00232D59"/>
    <w:rsid w:val="00236CFE"/>
    <w:rsid w:val="00240149"/>
    <w:rsid w:val="002401A3"/>
    <w:rsid w:val="002437F3"/>
    <w:rsid w:val="00251BA4"/>
    <w:rsid w:val="00256397"/>
    <w:rsid w:val="00261014"/>
    <w:rsid w:val="00261F64"/>
    <w:rsid w:val="00262602"/>
    <w:rsid w:val="002667DE"/>
    <w:rsid w:val="002703A3"/>
    <w:rsid w:val="00270B7C"/>
    <w:rsid w:val="00272881"/>
    <w:rsid w:val="0027644F"/>
    <w:rsid w:val="002821D5"/>
    <w:rsid w:val="002823AC"/>
    <w:rsid w:val="00282574"/>
    <w:rsid w:val="00290694"/>
    <w:rsid w:val="00293AA9"/>
    <w:rsid w:val="00297B8F"/>
    <w:rsid w:val="002A62A1"/>
    <w:rsid w:val="002A7D2C"/>
    <w:rsid w:val="002B5944"/>
    <w:rsid w:val="002D678F"/>
    <w:rsid w:val="002D68BA"/>
    <w:rsid w:val="002D6E76"/>
    <w:rsid w:val="002E4F10"/>
    <w:rsid w:val="002E5DD7"/>
    <w:rsid w:val="002E6647"/>
    <w:rsid w:val="002E7379"/>
    <w:rsid w:val="002F44BB"/>
    <w:rsid w:val="00301C17"/>
    <w:rsid w:val="003035C2"/>
    <w:rsid w:val="003070AB"/>
    <w:rsid w:val="00313194"/>
    <w:rsid w:val="0031707F"/>
    <w:rsid w:val="003227EA"/>
    <w:rsid w:val="00322D6F"/>
    <w:rsid w:val="00323C15"/>
    <w:rsid w:val="00326534"/>
    <w:rsid w:val="00326CE9"/>
    <w:rsid w:val="0033213F"/>
    <w:rsid w:val="00332437"/>
    <w:rsid w:val="0033263E"/>
    <w:rsid w:val="0033513C"/>
    <w:rsid w:val="00336ABE"/>
    <w:rsid w:val="00337A83"/>
    <w:rsid w:val="003430D3"/>
    <w:rsid w:val="003467DA"/>
    <w:rsid w:val="00346F66"/>
    <w:rsid w:val="00350440"/>
    <w:rsid w:val="00354D3F"/>
    <w:rsid w:val="003572CA"/>
    <w:rsid w:val="0036409A"/>
    <w:rsid w:val="00364D43"/>
    <w:rsid w:val="00367CF8"/>
    <w:rsid w:val="00367FD4"/>
    <w:rsid w:val="0037072B"/>
    <w:rsid w:val="00370EBF"/>
    <w:rsid w:val="00371E7D"/>
    <w:rsid w:val="00381E70"/>
    <w:rsid w:val="00384F54"/>
    <w:rsid w:val="003855CE"/>
    <w:rsid w:val="00385932"/>
    <w:rsid w:val="003937E7"/>
    <w:rsid w:val="003948EB"/>
    <w:rsid w:val="003965B6"/>
    <w:rsid w:val="003A3128"/>
    <w:rsid w:val="003A47EC"/>
    <w:rsid w:val="003A621B"/>
    <w:rsid w:val="003B1FCB"/>
    <w:rsid w:val="003B3EC8"/>
    <w:rsid w:val="003B422F"/>
    <w:rsid w:val="003B709E"/>
    <w:rsid w:val="003C3C44"/>
    <w:rsid w:val="003C4933"/>
    <w:rsid w:val="003C4A58"/>
    <w:rsid w:val="003C6A88"/>
    <w:rsid w:val="003D094C"/>
    <w:rsid w:val="003D3C58"/>
    <w:rsid w:val="003D4785"/>
    <w:rsid w:val="003D6A57"/>
    <w:rsid w:val="003E0B2A"/>
    <w:rsid w:val="003E2603"/>
    <w:rsid w:val="003E57D1"/>
    <w:rsid w:val="003E6F20"/>
    <w:rsid w:val="003F27EB"/>
    <w:rsid w:val="003F7126"/>
    <w:rsid w:val="00401475"/>
    <w:rsid w:val="0040626E"/>
    <w:rsid w:val="004069A2"/>
    <w:rsid w:val="0041427B"/>
    <w:rsid w:val="00415426"/>
    <w:rsid w:val="00425C8E"/>
    <w:rsid w:val="004416AD"/>
    <w:rsid w:val="004417CD"/>
    <w:rsid w:val="00443913"/>
    <w:rsid w:val="00444158"/>
    <w:rsid w:val="004461B0"/>
    <w:rsid w:val="00453334"/>
    <w:rsid w:val="00454035"/>
    <w:rsid w:val="00457538"/>
    <w:rsid w:val="0046246E"/>
    <w:rsid w:val="00463876"/>
    <w:rsid w:val="00463EAD"/>
    <w:rsid w:val="00470049"/>
    <w:rsid w:val="0047248A"/>
    <w:rsid w:val="00476851"/>
    <w:rsid w:val="00477923"/>
    <w:rsid w:val="0048102E"/>
    <w:rsid w:val="00484A0E"/>
    <w:rsid w:val="004953F2"/>
    <w:rsid w:val="004A13DB"/>
    <w:rsid w:val="004A3323"/>
    <w:rsid w:val="004A5BD3"/>
    <w:rsid w:val="004B23A7"/>
    <w:rsid w:val="004B27EE"/>
    <w:rsid w:val="004B68CE"/>
    <w:rsid w:val="004C30C9"/>
    <w:rsid w:val="004D23F4"/>
    <w:rsid w:val="004D5B89"/>
    <w:rsid w:val="004D6637"/>
    <w:rsid w:val="004E10D2"/>
    <w:rsid w:val="004E2A2C"/>
    <w:rsid w:val="004E36F3"/>
    <w:rsid w:val="004F0221"/>
    <w:rsid w:val="004F4441"/>
    <w:rsid w:val="004F5B0A"/>
    <w:rsid w:val="004F7DA3"/>
    <w:rsid w:val="005029BA"/>
    <w:rsid w:val="00516D81"/>
    <w:rsid w:val="00525212"/>
    <w:rsid w:val="0052599A"/>
    <w:rsid w:val="00525CD0"/>
    <w:rsid w:val="00527251"/>
    <w:rsid w:val="005405E4"/>
    <w:rsid w:val="00544BFE"/>
    <w:rsid w:val="00547A27"/>
    <w:rsid w:val="00551147"/>
    <w:rsid w:val="00552319"/>
    <w:rsid w:val="00554F27"/>
    <w:rsid w:val="00556B19"/>
    <w:rsid w:val="005579BB"/>
    <w:rsid w:val="00561F66"/>
    <w:rsid w:val="00562166"/>
    <w:rsid w:val="00570CFF"/>
    <w:rsid w:val="00571F76"/>
    <w:rsid w:val="00572531"/>
    <w:rsid w:val="00581ED9"/>
    <w:rsid w:val="0059022A"/>
    <w:rsid w:val="00593A00"/>
    <w:rsid w:val="00595F0A"/>
    <w:rsid w:val="0059753B"/>
    <w:rsid w:val="00597C07"/>
    <w:rsid w:val="00597EC0"/>
    <w:rsid w:val="005A0C4F"/>
    <w:rsid w:val="005A18E6"/>
    <w:rsid w:val="005A56F1"/>
    <w:rsid w:val="005A7034"/>
    <w:rsid w:val="005A7DA0"/>
    <w:rsid w:val="005B482E"/>
    <w:rsid w:val="005D5C16"/>
    <w:rsid w:val="005E0E92"/>
    <w:rsid w:val="005E126B"/>
    <w:rsid w:val="005E2EF0"/>
    <w:rsid w:val="005E3F58"/>
    <w:rsid w:val="005E5C4A"/>
    <w:rsid w:val="005F3018"/>
    <w:rsid w:val="005F3194"/>
    <w:rsid w:val="005F798C"/>
    <w:rsid w:val="0060045B"/>
    <w:rsid w:val="006110A2"/>
    <w:rsid w:val="00613988"/>
    <w:rsid w:val="006176D6"/>
    <w:rsid w:val="0062242E"/>
    <w:rsid w:val="00627BBD"/>
    <w:rsid w:val="006317D0"/>
    <w:rsid w:val="006337AB"/>
    <w:rsid w:val="00636C7C"/>
    <w:rsid w:val="00636FC5"/>
    <w:rsid w:val="006403E0"/>
    <w:rsid w:val="00640A78"/>
    <w:rsid w:val="006550B2"/>
    <w:rsid w:val="00657657"/>
    <w:rsid w:val="006649E7"/>
    <w:rsid w:val="00666FE7"/>
    <w:rsid w:val="00672C67"/>
    <w:rsid w:val="00684C25"/>
    <w:rsid w:val="00690C35"/>
    <w:rsid w:val="00693C48"/>
    <w:rsid w:val="006A03E1"/>
    <w:rsid w:val="006A4859"/>
    <w:rsid w:val="006B3CA8"/>
    <w:rsid w:val="006C111B"/>
    <w:rsid w:val="006C1307"/>
    <w:rsid w:val="006C3E2C"/>
    <w:rsid w:val="006C6B7D"/>
    <w:rsid w:val="006D0D21"/>
    <w:rsid w:val="006D378E"/>
    <w:rsid w:val="006E285B"/>
    <w:rsid w:val="006F1A4A"/>
    <w:rsid w:val="006F3070"/>
    <w:rsid w:val="007047F9"/>
    <w:rsid w:val="00705BEF"/>
    <w:rsid w:val="00722122"/>
    <w:rsid w:val="00724160"/>
    <w:rsid w:val="0072528F"/>
    <w:rsid w:val="007312ED"/>
    <w:rsid w:val="007319D5"/>
    <w:rsid w:val="00732F65"/>
    <w:rsid w:val="007332DD"/>
    <w:rsid w:val="00736415"/>
    <w:rsid w:val="00741502"/>
    <w:rsid w:val="00750C6A"/>
    <w:rsid w:val="00750ED2"/>
    <w:rsid w:val="0075202A"/>
    <w:rsid w:val="007545F8"/>
    <w:rsid w:val="00761AD8"/>
    <w:rsid w:val="007633ED"/>
    <w:rsid w:val="00763B6F"/>
    <w:rsid w:val="00766CF7"/>
    <w:rsid w:val="00771E2B"/>
    <w:rsid w:val="00777256"/>
    <w:rsid w:val="007776C0"/>
    <w:rsid w:val="007845B6"/>
    <w:rsid w:val="00785806"/>
    <w:rsid w:val="00790D4F"/>
    <w:rsid w:val="00792D33"/>
    <w:rsid w:val="00793397"/>
    <w:rsid w:val="007939CB"/>
    <w:rsid w:val="00794780"/>
    <w:rsid w:val="00796192"/>
    <w:rsid w:val="007A3238"/>
    <w:rsid w:val="007A52F5"/>
    <w:rsid w:val="007C6044"/>
    <w:rsid w:val="007D2424"/>
    <w:rsid w:val="007D2F2D"/>
    <w:rsid w:val="007D31F7"/>
    <w:rsid w:val="007D495C"/>
    <w:rsid w:val="007E06B6"/>
    <w:rsid w:val="007E1B77"/>
    <w:rsid w:val="007E4D2E"/>
    <w:rsid w:val="0080105B"/>
    <w:rsid w:val="00806D9F"/>
    <w:rsid w:val="00810E50"/>
    <w:rsid w:val="00815B32"/>
    <w:rsid w:val="00823B93"/>
    <w:rsid w:val="00823FDD"/>
    <w:rsid w:val="00827C7A"/>
    <w:rsid w:val="00831295"/>
    <w:rsid w:val="008318C0"/>
    <w:rsid w:val="00841475"/>
    <w:rsid w:val="00843D9E"/>
    <w:rsid w:val="00844F07"/>
    <w:rsid w:val="00845FBE"/>
    <w:rsid w:val="008474F0"/>
    <w:rsid w:val="0085093F"/>
    <w:rsid w:val="00851F9D"/>
    <w:rsid w:val="008526F6"/>
    <w:rsid w:val="00862EE4"/>
    <w:rsid w:val="008824A6"/>
    <w:rsid w:val="0089047B"/>
    <w:rsid w:val="00890615"/>
    <w:rsid w:val="00892D7C"/>
    <w:rsid w:val="008930C9"/>
    <w:rsid w:val="0089398D"/>
    <w:rsid w:val="008942AD"/>
    <w:rsid w:val="008A096F"/>
    <w:rsid w:val="008A31F2"/>
    <w:rsid w:val="008A7E9F"/>
    <w:rsid w:val="008B0017"/>
    <w:rsid w:val="008B38C9"/>
    <w:rsid w:val="008B3A3A"/>
    <w:rsid w:val="008B5A00"/>
    <w:rsid w:val="008D3225"/>
    <w:rsid w:val="008D7621"/>
    <w:rsid w:val="008D7DA0"/>
    <w:rsid w:val="008E0215"/>
    <w:rsid w:val="008E28CD"/>
    <w:rsid w:val="008E5815"/>
    <w:rsid w:val="008E6A7C"/>
    <w:rsid w:val="00907D61"/>
    <w:rsid w:val="0091392E"/>
    <w:rsid w:val="0092113C"/>
    <w:rsid w:val="00923979"/>
    <w:rsid w:val="00927CBF"/>
    <w:rsid w:val="00930E95"/>
    <w:rsid w:val="00932786"/>
    <w:rsid w:val="00932AA2"/>
    <w:rsid w:val="009362A9"/>
    <w:rsid w:val="009366D8"/>
    <w:rsid w:val="00941D21"/>
    <w:rsid w:val="00947884"/>
    <w:rsid w:val="00952DAF"/>
    <w:rsid w:val="00957691"/>
    <w:rsid w:val="00961274"/>
    <w:rsid w:val="009619D5"/>
    <w:rsid w:val="00962E40"/>
    <w:rsid w:val="0096336C"/>
    <w:rsid w:val="0096798D"/>
    <w:rsid w:val="00967C33"/>
    <w:rsid w:val="00975F3D"/>
    <w:rsid w:val="00977AB7"/>
    <w:rsid w:val="00981F1A"/>
    <w:rsid w:val="0098318B"/>
    <w:rsid w:val="0098361C"/>
    <w:rsid w:val="00983F8D"/>
    <w:rsid w:val="009907CC"/>
    <w:rsid w:val="009929C3"/>
    <w:rsid w:val="00996DE2"/>
    <w:rsid w:val="009A4600"/>
    <w:rsid w:val="009A6D40"/>
    <w:rsid w:val="009B5079"/>
    <w:rsid w:val="009B6A79"/>
    <w:rsid w:val="009B7EB6"/>
    <w:rsid w:val="009C34B6"/>
    <w:rsid w:val="009D43D7"/>
    <w:rsid w:val="009D65A1"/>
    <w:rsid w:val="009D6B30"/>
    <w:rsid w:val="009E0A65"/>
    <w:rsid w:val="009E6EFC"/>
    <w:rsid w:val="009F03A0"/>
    <w:rsid w:val="009F0F9C"/>
    <w:rsid w:val="00A0034A"/>
    <w:rsid w:val="00A11FC9"/>
    <w:rsid w:val="00A16E9A"/>
    <w:rsid w:val="00A27CE4"/>
    <w:rsid w:val="00A30AC4"/>
    <w:rsid w:val="00A37543"/>
    <w:rsid w:val="00A4029A"/>
    <w:rsid w:val="00A43F0B"/>
    <w:rsid w:val="00A454DE"/>
    <w:rsid w:val="00A46738"/>
    <w:rsid w:val="00A557CB"/>
    <w:rsid w:val="00A66A0F"/>
    <w:rsid w:val="00A72AA1"/>
    <w:rsid w:val="00A72D16"/>
    <w:rsid w:val="00A843FE"/>
    <w:rsid w:val="00A86915"/>
    <w:rsid w:val="00AA17E4"/>
    <w:rsid w:val="00AA3E04"/>
    <w:rsid w:val="00AA4DB8"/>
    <w:rsid w:val="00AB283F"/>
    <w:rsid w:val="00AB63AF"/>
    <w:rsid w:val="00AC0057"/>
    <w:rsid w:val="00AC27C1"/>
    <w:rsid w:val="00AD28F1"/>
    <w:rsid w:val="00AD7B19"/>
    <w:rsid w:val="00AE7161"/>
    <w:rsid w:val="00AF1DE9"/>
    <w:rsid w:val="00AF2C8C"/>
    <w:rsid w:val="00AF3752"/>
    <w:rsid w:val="00AF40F8"/>
    <w:rsid w:val="00AF6380"/>
    <w:rsid w:val="00B004AB"/>
    <w:rsid w:val="00B009D6"/>
    <w:rsid w:val="00B0364A"/>
    <w:rsid w:val="00B22B6B"/>
    <w:rsid w:val="00B27448"/>
    <w:rsid w:val="00B27C6F"/>
    <w:rsid w:val="00B31F60"/>
    <w:rsid w:val="00B320C8"/>
    <w:rsid w:val="00B326F8"/>
    <w:rsid w:val="00B34369"/>
    <w:rsid w:val="00B346C5"/>
    <w:rsid w:val="00B3573C"/>
    <w:rsid w:val="00B35D8B"/>
    <w:rsid w:val="00B42759"/>
    <w:rsid w:val="00B43B6C"/>
    <w:rsid w:val="00B43D20"/>
    <w:rsid w:val="00B46D8F"/>
    <w:rsid w:val="00B54EE0"/>
    <w:rsid w:val="00B55103"/>
    <w:rsid w:val="00B63BA3"/>
    <w:rsid w:val="00B679F3"/>
    <w:rsid w:val="00B71161"/>
    <w:rsid w:val="00B727B2"/>
    <w:rsid w:val="00B7319E"/>
    <w:rsid w:val="00B758FF"/>
    <w:rsid w:val="00B82CB8"/>
    <w:rsid w:val="00B8522A"/>
    <w:rsid w:val="00B93D49"/>
    <w:rsid w:val="00B9590C"/>
    <w:rsid w:val="00B97049"/>
    <w:rsid w:val="00BA2E73"/>
    <w:rsid w:val="00BA2F3D"/>
    <w:rsid w:val="00BA446B"/>
    <w:rsid w:val="00BA6EAA"/>
    <w:rsid w:val="00BA7C38"/>
    <w:rsid w:val="00BB3C70"/>
    <w:rsid w:val="00BC0457"/>
    <w:rsid w:val="00BC09F5"/>
    <w:rsid w:val="00BD10E4"/>
    <w:rsid w:val="00BD5402"/>
    <w:rsid w:val="00BE2363"/>
    <w:rsid w:val="00BE61A5"/>
    <w:rsid w:val="00BF0943"/>
    <w:rsid w:val="00BF383A"/>
    <w:rsid w:val="00BF644F"/>
    <w:rsid w:val="00C03377"/>
    <w:rsid w:val="00C14363"/>
    <w:rsid w:val="00C1454C"/>
    <w:rsid w:val="00C1530B"/>
    <w:rsid w:val="00C170B4"/>
    <w:rsid w:val="00C179D6"/>
    <w:rsid w:val="00C32E35"/>
    <w:rsid w:val="00C333FA"/>
    <w:rsid w:val="00C3690E"/>
    <w:rsid w:val="00C37966"/>
    <w:rsid w:val="00C415EF"/>
    <w:rsid w:val="00C42EAA"/>
    <w:rsid w:val="00C52FDD"/>
    <w:rsid w:val="00C6647D"/>
    <w:rsid w:val="00C71645"/>
    <w:rsid w:val="00C81217"/>
    <w:rsid w:val="00C823BC"/>
    <w:rsid w:val="00C82BE4"/>
    <w:rsid w:val="00C93813"/>
    <w:rsid w:val="00C947CF"/>
    <w:rsid w:val="00CA1BCA"/>
    <w:rsid w:val="00CA3B12"/>
    <w:rsid w:val="00CC2169"/>
    <w:rsid w:val="00CD03F0"/>
    <w:rsid w:val="00CD1131"/>
    <w:rsid w:val="00CD335C"/>
    <w:rsid w:val="00CD5D77"/>
    <w:rsid w:val="00CE3D81"/>
    <w:rsid w:val="00CF0D98"/>
    <w:rsid w:val="00CF7C49"/>
    <w:rsid w:val="00D01B23"/>
    <w:rsid w:val="00D02197"/>
    <w:rsid w:val="00D02356"/>
    <w:rsid w:val="00D03B17"/>
    <w:rsid w:val="00D049BA"/>
    <w:rsid w:val="00D15C2D"/>
    <w:rsid w:val="00D2235C"/>
    <w:rsid w:val="00D2503E"/>
    <w:rsid w:val="00D26B9D"/>
    <w:rsid w:val="00D321D8"/>
    <w:rsid w:val="00D3473F"/>
    <w:rsid w:val="00D359C9"/>
    <w:rsid w:val="00D41A9F"/>
    <w:rsid w:val="00D43BA0"/>
    <w:rsid w:val="00D44E2F"/>
    <w:rsid w:val="00D50E51"/>
    <w:rsid w:val="00D5359D"/>
    <w:rsid w:val="00D54606"/>
    <w:rsid w:val="00D5791C"/>
    <w:rsid w:val="00D636E8"/>
    <w:rsid w:val="00D6381E"/>
    <w:rsid w:val="00D65E26"/>
    <w:rsid w:val="00D675A4"/>
    <w:rsid w:val="00D71CB2"/>
    <w:rsid w:val="00D7482F"/>
    <w:rsid w:val="00D74D2A"/>
    <w:rsid w:val="00D7633D"/>
    <w:rsid w:val="00D839A6"/>
    <w:rsid w:val="00D902C1"/>
    <w:rsid w:val="00D909B1"/>
    <w:rsid w:val="00D962C6"/>
    <w:rsid w:val="00DA24CE"/>
    <w:rsid w:val="00DA5AD2"/>
    <w:rsid w:val="00DB5BA1"/>
    <w:rsid w:val="00DC0EC8"/>
    <w:rsid w:val="00DC2A74"/>
    <w:rsid w:val="00DC7EA4"/>
    <w:rsid w:val="00DD632A"/>
    <w:rsid w:val="00DD665F"/>
    <w:rsid w:val="00DE158F"/>
    <w:rsid w:val="00DE2896"/>
    <w:rsid w:val="00DE7E71"/>
    <w:rsid w:val="00DF18F4"/>
    <w:rsid w:val="00DF22D7"/>
    <w:rsid w:val="00DF331E"/>
    <w:rsid w:val="00E01A84"/>
    <w:rsid w:val="00E02016"/>
    <w:rsid w:val="00E03B07"/>
    <w:rsid w:val="00E125AE"/>
    <w:rsid w:val="00E20ACD"/>
    <w:rsid w:val="00E20FF1"/>
    <w:rsid w:val="00E21DD6"/>
    <w:rsid w:val="00E25431"/>
    <w:rsid w:val="00E31B2E"/>
    <w:rsid w:val="00E3239D"/>
    <w:rsid w:val="00E420BF"/>
    <w:rsid w:val="00E42E44"/>
    <w:rsid w:val="00E46809"/>
    <w:rsid w:val="00E503C7"/>
    <w:rsid w:val="00E52856"/>
    <w:rsid w:val="00E56C83"/>
    <w:rsid w:val="00E57554"/>
    <w:rsid w:val="00E6198D"/>
    <w:rsid w:val="00E62562"/>
    <w:rsid w:val="00E64AA0"/>
    <w:rsid w:val="00E64FBD"/>
    <w:rsid w:val="00E66C63"/>
    <w:rsid w:val="00E74C61"/>
    <w:rsid w:val="00E77607"/>
    <w:rsid w:val="00E8241E"/>
    <w:rsid w:val="00E83AB6"/>
    <w:rsid w:val="00E8468D"/>
    <w:rsid w:val="00E87052"/>
    <w:rsid w:val="00E872F2"/>
    <w:rsid w:val="00E9713A"/>
    <w:rsid w:val="00EB5259"/>
    <w:rsid w:val="00EB5862"/>
    <w:rsid w:val="00EC5B53"/>
    <w:rsid w:val="00EE3ECB"/>
    <w:rsid w:val="00EF1D52"/>
    <w:rsid w:val="00EF299B"/>
    <w:rsid w:val="00EF2B50"/>
    <w:rsid w:val="00EF76F1"/>
    <w:rsid w:val="00F10F99"/>
    <w:rsid w:val="00F11504"/>
    <w:rsid w:val="00F20EB3"/>
    <w:rsid w:val="00F30757"/>
    <w:rsid w:val="00F408CE"/>
    <w:rsid w:val="00F432AA"/>
    <w:rsid w:val="00F449C9"/>
    <w:rsid w:val="00F56163"/>
    <w:rsid w:val="00F57637"/>
    <w:rsid w:val="00F616DD"/>
    <w:rsid w:val="00F62539"/>
    <w:rsid w:val="00F635C5"/>
    <w:rsid w:val="00F66E71"/>
    <w:rsid w:val="00F749D8"/>
    <w:rsid w:val="00F76CAB"/>
    <w:rsid w:val="00F82D2E"/>
    <w:rsid w:val="00F90AF7"/>
    <w:rsid w:val="00F95D32"/>
    <w:rsid w:val="00FB12AD"/>
    <w:rsid w:val="00FB36E2"/>
    <w:rsid w:val="00FB5181"/>
    <w:rsid w:val="00FD000B"/>
    <w:rsid w:val="00FD30EE"/>
    <w:rsid w:val="00FD5F29"/>
    <w:rsid w:val="00FD643F"/>
    <w:rsid w:val="00FD6CD8"/>
    <w:rsid w:val="00FD6D3E"/>
    <w:rsid w:val="00FE37FC"/>
    <w:rsid w:val="00FF155A"/>
    <w:rsid w:val="00FF5E77"/>
    <w:rsid w:val="00FF6CAE"/>
    <w:rsid w:val="00FF7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2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I-Testo nota a piè di pagina"/>
    <w:basedOn w:val="Normale"/>
    <w:link w:val="TestonotaapidipaginaCarattere"/>
    <w:unhideWhenUsed/>
    <w:rsid w:val="00477923"/>
    <w:pPr>
      <w:spacing w:after="0" w:line="240" w:lineRule="auto"/>
    </w:pPr>
    <w:rPr>
      <w:sz w:val="20"/>
      <w:szCs w:val="20"/>
    </w:rPr>
  </w:style>
  <w:style w:type="character" w:customStyle="1" w:styleId="TestonotaapidipaginaCarattere">
    <w:name w:val="Testo nota a piè di pagina Carattere"/>
    <w:aliases w:val="TESI-Testo nota a piè di pagina Carattere"/>
    <w:basedOn w:val="Carpredefinitoparagrafo"/>
    <w:link w:val="Testonotaapidipagina"/>
    <w:uiPriority w:val="99"/>
    <w:rsid w:val="00477923"/>
    <w:rPr>
      <w:sz w:val="20"/>
      <w:szCs w:val="20"/>
    </w:rPr>
  </w:style>
  <w:style w:type="character" w:styleId="Rimandonotaapidipagina">
    <w:name w:val="footnote reference"/>
    <w:basedOn w:val="Carpredefinitoparagrafo"/>
    <w:unhideWhenUsed/>
    <w:rsid w:val="00477923"/>
    <w:rPr>
      <w:vertAlign w:val="superscript"/>
    </w:rPr>
  </w:style>
  <w:style w:type="character" w:styleId="Collegamentoipertestuale">
    <w:name w:val="Hyperlink"/>
    <w:basedOn w:val="Carpredefinitoparagrafo"/>
    <w:uiPriority w:val="99"/>
    <w:semiHidden/>
    <w:unhideWhenUsed/>
    <w:rsid w:val="00477923"/>
    <w:rPr>
      <w:color w:val="0000FF"/>
      <w:u w:val="single"/>
    </w:rPr>
  </w:style>
  <w:style w:type="character" w:customStyle="1" w:styleId="apple-converted-space">
    <w:name w:val="apple-converted-space"/>
    <w:basedOn w:val="Carpredefinitoparagrafo"/>
    <w:rsid w:val="00C6647D"/>
  </w:style>
  <w:style w:type="character" w:styleId="Enfasicorsivo">
    <w:name w:val="Emphasis"/>
    <w:basedOn w:val="Carpredefinitoparagrafo"/>
    <w:uiPriority w:val="20"/>
    <w:qFormat/>
    <w:rsid w:val="00750C6A"/>
    <w:rPr>
      <w:i/>
      <w:iCs/>
    </w:rPr>
  </w:style>
  <w:style w:type="paragraph" w:styleId="Paragrafoelenco">
    <w:name w:val="List Paragraph"/>
    <w:basedOn w:val="Normale"/>
    <w:uiPriority w:val="34"/>
    <w:qFormat/>
    <w:rsid w:val="005A18E6"/>
    <w:pPr>
      <w:ind w:left="720"/>
      <w:contextualSpacing/>
    </w:pPr>
  </w:style>
  <w:style w:type="character" w:customStyle="1" w:styleId="evidenza">
    <w:name w:val="evidenza"/>
    <w:basedOn w:val="Carpredefinitoparagrafo"/>
    <w:rsid w:val="005A18E6"/>
  </w:style>
  <w:style w:type="paragraph" w:styleId="NormaleWeb">
    <w:name w:val="Normal (Web)"/>
    <w:basedOn w:val="Normale"/>
    <w:unhideWhenUsed/>
    <w:rsid w:val="00977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7554"/>
    <w:pPr>
      <w:autoSpaceDE w:val="0"/>
      <w:autoSpaceDN w:val="0"/>
      <w:adjustRightInd w:val="0"/>
      <w:spacing w:after="0" w:line="240" w:lineRule="auto"/>
    </w:pPr>
    <w:rPr>
      <w:rFonts w:ascii="Code" w:hAnsi="Code" w:cs="Code"/>
      <w:color w:val="000000"/>
      <w:sz w:val="24"/>
      <w:szCs w:val="24"/>
    </w:rPr>
  </w:style>
  <w:style w:type="paragraph" w:styleId="Intestazione">
    <w:name w:val="header"/>
    <w:basedOn w:val="Normale"/>
    <w:link w:val="IntestazioneCarattere"/>
    <w:uiPriority w:val="99"/>
    <w:unhideWhenUsed/>
    <w:rsid w:val="004810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02E"/>
  </w:style>
  <w:style w:type="paragraph" w:styleId="Pidipagina">
    <w:name w:val="footer"/>
    <w:basedOn w:val="Normale"/>
    <w:link w:val="PidipaginaCarattere"/>
    <w:uiPriority w:val="99"/>
    <w:unhideWhenUsed/>
    <w:rsid w:val="004810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02E"/>
  </w:style>
  <w:style w:type="paragraph" w:styleId="PreformattatoHTML">
    <w:name w:val="HTML Preformatted"/>
    <w:basedOn w:val="Normale"/>
    <w:link w:val="PreformattatoHTMLCarattere"/>
    <w:uiPriority w:val="99"/>
    <w:semiHidden/>
    <w:unhideWhenUsed/>
    <w:rsid w:val="00BC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C09F5"/>
    <w:rPr>
      <w:rFonts w:ascii="Courier New" w:eastAsia="Times New Roman" w:hAnsi="Courier New" w:cs="Courier New"/>
      <w:sz w:val="20"/>
      <w:szCs w:val="20"/>
      <w:lang w:eastAsia="it-IT"/>
    </w:rPr>
  </w:style>
  <w:style w:type="character" w:customStyle="1" w:styleId="apple-style-span">
    <w:name w:val="apple-style-span"/>
    <w:basedOn w:val="Carpredefinitoparagrafo"/>
    <w:rsid w:val="00C81217"/>
  </w:style>
  <w:style w:type="character" w:customStyle="1" w:styleId="Titolo1Carattere">
    <w:name w:val="Titolo 1 Carattere"/>
    <w:basedOn w:val="Carpredefinitoparagrafo"/>
    <w:link w:val="Titolo1"/>
    <w:uiPriority w:val="9"/>
    <w:rsid w:val="00D2235C"/>
    <w:rPr>
      <w:rFonts w:ascii="Times New Roman" w:eastAsia="Times New Roman" w:hAnsi="Times New Roman" w:cs="Times New Roman"/>
      <w:b/>
      <w:bCs/>
      <w:kern w:val="36"/>
      <w:sz w:val="48"/>
      <w:szCs w:val="48"/>
      <w:lang w:eastAsia="it-IT"/>
    </w:rPr>
  </w:style>
  <w:style w:type="character" w:customStyle="1" w:styleId="ntCarattere">
    <w:name w:val="nt Carattere"/>
    <w:link w:val="nt"/>
    <w:rsid w:val="00690C35"/>
    <w:rPr>
      <w:noProof/>
      <w:sz w:val="24"/>
      <w:lang w:eastAsia="it-IT"/>
    </w:rPr>
  </w:style>
  <w:style w:type="paragraph" w:customStyle="1" w:styleId="nt">
    <w:name w:val="nt"/>
    <w:link w:val="ntCarattere"/>
    <w:rsid w:val="00690C35"/>
    <w:pPr>
      <w:spacing w:after="0" w:line="240" w:lineRule="auto"/>
      <w:ind w:firstLine="284"/>
      <w:jc w:val="both"/>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2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I-Testo nota a piè di pagina"/>
    <w:basedOn w:val="Normale"/>
    <w:link w:val="TestonotaapidipaginaCarattere"/>
    <w:unhideWhenUsed/>
    <w:rsid w:val="00477923"/>
    <w:pPr>
      <w:spacing w:after="0" w:line="240" w:lineRule="auto"/>
    </w:pPr>
    <w:rPr>
      <w:sz w:val="20"/>
      <w:szCs w:val="20"/>
    </w:rPr>
  </w:style>
  <w:style w:type="character" w:customStyle="1" w:styleId="TestonotaapidipaginaCarattere">
    <w:name w:val="Testo nota a piè di pagina Carattere"/>
    <w:aliases w:val="TESI-Testo nota a piè di pagina Carattere"/>
    <w:basedOn w:val="Carpredefinitoparagrafo"/>
    <w:link w:val="Testonotaapidipagina"/>
    <w:uiPriority w:val="99"/>
    <w:rsid w:val="00477923"/>
    <w:rPr>
      <w:sz w:val="20"/>
      <w:szCs w:val="20"/>
    </w:rPr>
  </w:style>
  <w:style w:type="character" w:styleId="Rimandonotaapidipagina">
    <w:name w:val="footnote reference"/>
    <w:basedOn w:val="Carpredefinitoparagrafo"/>
    <w:unhideWhenUsed/>
    <w:rsid w:val="00477923"/>
    <w:rPr>
      <w:vertAlign w:val="superscript"/>
    </w:rPr>
  </w:style>
  <w:style w:type="character" w:styleId="Collegamentoipertestuale">
    <w:name w:val="Hyperlink"/>
    <w:basedOn w:val="Carpredefinitoparagrafo"/>
    <w:uiPriority w:val="99"/>
    <w:semiHidden/>
    <w:unhideWhenUsed/>
    <w:rsid w:val="00477923"/>
    <w:rPr>
      <w:color w:val="0000FF"/>
      <w:u w:val="single"/>
    </w:rPr>
  </w:style>
  <w:style w:type="character" w:customStyle="1" w:styleId="apple-converted-space">
    <w:name w:val="apple-converted-space"/>
    <w:basedOn w:val="Carpredefinitoparagrafo"/>
    <w:rsid w:val="00C6647D"/>
  </w:style>
  <w:style w:type="character" w:styleId="Enfasicorsivo">
    <w:name w:val="Emphasis"/>
    <w:basedOn w:val="Carpredefinitoparagrafo"/>
    <w:uiPriority w:val="20"/>
    <w:qFormat/>
    <w:rsid w:val="00750C6A"/>
    <w:rPr>
      <w:i/>
      <w:iCs/>
    </w:rPr>
  </w:style>
  <w:style w:type="paragraph" w:styleId="Paragrafoelenco">
    <w:name w:val="List Paragraph"/>
    <w:basedOn w:val="Normale"/>
    <w:uiPriority w:val="34"/>
    <w:qFormat/>
    <w:rsid w:val="005A18E6"/>
    <w:pPr>
      <w:ind w:left="720"/>
      <w:contextualSpacing/>
    </w:pPr>
  </w:style>
  <w:style w:type="character" w:customStyle="1" w:styleId="evidenza">
    <w:name w:val="evidenza"/>
    <w:basedOn w:val="Carpredefinitoparagrafo"/>
    <w:rsid w:val="005A18E6"/>
  </w:style>
  <w:style w:type="paragraph" w:styleId="NormaleWeb">
    <w:name w:val="Normal (Web)"/>
    <w:basedOn w:val="Normale"/>
    <w:unhideWhenUsed/>
    <w:rsid w:val="00977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7554"/>
    <w:pPr>
      <w:autoSpaceDE w:val="0"/>
      <w:autoSpaceDN w:val="0"/>
      <w:adjustRightInd w:val="0"/>
      <w:spacing w:after="0" w:line="240" w:lineRule="auto"/>
    </w:pPr>
    <w:rPr>
      <w:rFonts w:ascii="Code" w:hAnsi="Code" w:cs="Code"/>
      <w:color w:val="000000"/>
      <w:sz w:val="24"/>
      <w:szCs w:val="24"/>
    </w:rPr>
  </w:style>
  <w:style w:type="paragraph" w:styleId="Intestazione">
    <w:name w:val="header"/>
    <w:basedOn w:val="Normale"/>
    <w:link w:val="IntestazioneCarattere"/>
    <w:uiPriority w:val="99"/>
    <w:unhideWhenUsed/>
    <w:rsid w:val="004810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02E"/>
  </w:style>
  <w:style w:type="paragraph" w:styleId="Pidipagina">
    <w:name w:val="footer"/>
    <w:basedOn w:val="Normale"/>
    <w:link w:val="PidipaginaCarattere"/>
    <w:uiPriority w:val="99"/>
    <w:unhideWhenUsed/>
    <w:rsid w:val="004810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02E"/>
  </w:style>
  <w:style w:type="paragraph" w:styleId="PreformattatoHTML">
    <w:name w:val="HTML Preformatted"/>
    <w:basedOn w:val="Normale"/>
    <w:link w:val="PreformattatoHTMLCarattere"/>
    <w:uiPriority w:val="99"/>
    <w:semiHidden/>
    <w:unhideWhenUsed/>
    <w:rsid w:val="00BC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C09F5"/>
    <w:rPr>
      <w:rFonts w:ascii="Courier New" w:eastAsia="Times New Roman" w:hAnsi="Courier New" w:cs="Courier New"/>
      <w:sz w:val="20"/>
      <w:szCs w:val="20"/>
      <w:lang w:eastAsia="it-IT"/>
    </w:rPr>
  </w:style>
  <w:style w:type="character" w:customStyle="1" w:styleId="apple-style-span">
    <w:name w:val="apple-style-span"/>
    <w:basedOn w:val="Carpredefinitoparagrafo"/>
    <w:rsid w:val="00C81217"/>
  </w:style>
  <w:style w:type="character" w:customStyle="1" w:styleId="Titolo1Carattere">
    <w:name w:val="Titolo 1 Carattere"/>
    <w:basedOn w:val="Carpredefinitoparagrafo"/>
    <w:link w:val="Titolo1"/>
    <w:uiPriority w:val="9"/>
    <w:rsid w:val="00D2235C"/>
    <w:rPr>
      <w:rFonts w:ascii="Times New Roman" w:eastAsia="Times New Roman" w:hAnsi="Times New Roman" w:cs="Times New Roman"/>
      <w:b/>
      <w:bCs/>
      <w:kern w:val="36"/>
      <w:sz w:val="48"/>
      <w:szCs w:val="48"/>
      <w:lang w:eastAsia="it-IT"/>
    </w:rPr>
  </w:style>
  <w:style w:type="character" w:customStyle="1" w:styleId="ntCarattere">
    <w:name w:val="nt Carattere"/>
    <w:link w:val="nt"/>
    <w:rsid w:val="00690C35"/>
    <w:rPr>
      <w:noProof/>
      <w:sz w:val="24"/>
      <w:lang w:eastAsia="it-IT"/>
    </w:rPr>
  </w:style>
  <w:style w:type="paragraph" w:customStyle="1" w:styleId="nt">
    <w:name w:val="nt"/>
    <w:link w:val="ntCarattere"/>
    <w:rsid w:val="00690C35"/>
    <w:pPr>
      <w:spacing w:after="0" w:line="240" w:lineRule="auto"/>
      <w:ind w:firstLine="284"/>
      <w:jc w:val="both"/>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2410">
      <w:bodyDiv w:val="1"/>
      <w:marLeft w:val="0"/>
      <w:marRight w:val="0"/>
      <w:marTop w:val="0"/>
      <w:marBottom w:val="0"/>
      <w:divBdr>
        <w:top w:val="none" w:sz="0" w:space="0" w:color="auto"/>
        <w:left w:val="none" w:sz="0" w:space="0" w:color="auto"/>
        <w:bottom w:val="none" w:sz="0" w:space="0" w:color="auto"/>
        <w:right w:val="none" w:sz="0" w:space="0" w:color="auto"/>
      </w:divBdr>
    </w:div>
    <w:div w:id="737214688">
      <w:bodyDiv w:val="1"/>
      <w:marLeft w:val="0"/>
      <w:marRight w:val="0"/>
      <w:marTop w:val="0"/>
      <w:marBottom w:val="0"/>
      <w:divBdr>
        <w:top w:val="none" w:sz="0" w:space="0" w:color="auto"/>
        <w:left w:val="none" w:sz="0" w:space="0" w:color="auto"/>
        <w:bottom w:val="none" w:sz="0" w:space="0" w:color="auto"/>
        <w:right w:val="none" w:sz="0" w:space="0" w:color="auto"/>
      </w:divBdr>
    </w:div>
    <w:div w:id="1364984585">
      <w:bodyDiv w:val="1"/>
      <w:marLeft w:val="0"/>
      <w:marRight w:val="0"/>
      <w:marTop w:val="0"/>
      <w:marBottom w:val="0"/>
      <w:divBdr>
        <w:top w:val="none" w:sz="0" w:space="0" w:color="auto"/>
        <w:left w:val="none" w:sz="0" w:space="0" w:color="auto"/>
        <w:bottom w:val="none" w:sz="0" w:space="0" w:color="auto"/>
        <w:right w:val="none" w:sz="0" w:space="0" w:color="auto"/>
      </w:divBdr>
    </w:div>
    <w:div w:id="1530559376">
      <w:bodyDiv w:val="1"/>
      <w:marLeft w:val="0"/>
      <w:marRight w:val="0"/>
      <w:marTop w:val="0"/>
      <w:marBottom w:val="0"/>
      <w:divBdr>
        <w:top w:val="none" w:sz="0" w:space="0" w:color="auto"/>
        <w:left w:val="none" w:sz="0" w:space="0" w:color="auto"/>
        <w:bottom w:val="none" w:sz="0" w:space="0" w:color="auto"/>
        <w:right w:val="none" w:sz="0" w:space="0" w:color="auto"/>
      </w:divBdr>
    </w:div>
    <w:div w:id="1657028148">
      <w:bodyDiv w:val="1"/>
      <w:marLeft w:val="0"/>
      <w:marRight w:val="0"/>
      <w:marTop w:val="0"/>
      <w:marBottom w:val="0"/>
      <w:divBdr>
        <w:top w:val="none" w:sz="0" w:space="0" w:color="auto"/>
        <w:left w:val="none" w:sz="0" w:space="0" w:color="auto"/>
        <w:bottom w:val="none" w:sz="0" w:space="0" w:color="auto"/>
        <w:right w:val="none" w:sz="0" w:space="0" w:color="auto"/>
      </w:divBdr>
      <w:divsChild>
        <w:div w:id="43871905">
          <w:marLeft w:val="0"/>
          <w:marRight w:val="0"/>
          <w:marTop w:val="0"/>
          <w:marBottom w:val="0"/>
          <w:divBdr>
            <w:top w:val="none" w:sz="0" w:space="0" w:color="auto"/>
            <w:left w:val="none" w:sz="0" w:space="0" w:color="auto"/>
            <w:bottom w:val="none" w:sz="0" w:space="0" w:color="auto"/>
            <w:right w:val="none" w:sz="0" w:space="0" w:color="auto"/>
          </w:divBdr>
        </w:div>
        <w:div w:id="286275977">
          <w:marLeft w:val="0"/>
          <w:marRight w:val="0"/>
          <w:marTop w:val="0"/>
          <w:marBottom w:val="0"/>
          <w:divBdr>
            <w:top w:val="none" w:sz="0" w:space="0" w:color="auto"/>
            <w:left w:val="none" w:sz="0" w:space="0" w:color="auto"/>
            <w:bottom w:val="none" w:sz="0" w:space="0" w:color="auto"/>
            <w:right w:val="none" w:sz="0" w:space="0" w:color="auto"/>
          </w:divBdr>
        </w:div>
        <w:div w:id="358050586">
          <w:marLeft w:val="0"/>
          <w:marRight w:val="0"/>
          <w:marTop w:val="0"/>
          <w:marBottom w:val="0"/>
          <w:divBdr>
            <w:top w:val="none" w:sz="0" w:space="0" w:color="auto"/>
            <w:left w:val="none" w:sz="0" w:space="0" w:color="auto"/>
            <w:bottom w:val="none" w:sz="0" w:space="0" w:color="auto"/>
            <w:right w:val="none" w:sz="0" w:space="0" w:color="auto"/>
          </w:divBdr>
        </w:div>
        <w:div w:id="378865556">
          <w:marLeft w:val="0"/>
          <w:marRight w:val="0"/>
          <w:marTop w:val="0"/>
          <w:marBottom w:val="0"/>
          <w:divBdr>
            <w:top w:val="none" w:sz="0" w:space="0" w:color="auto"/>
            <w:left w:val="none" w:sz="0" w:space="0" w:color="auto"/>
            <w:bottom w:val="none" w:sz="0" w:space="0" w:color="auto"/>
            <w:right w:val="none" w:sz="0" w:space="0" w:color="auto"/>
          </w:divBdr>
        </w:div>
        <w:div w:id="505243886">
          <w:marLeft w:val="0"/>
          <w:marRight w:val="0"/>
          <w:marTop w:val="0"/>
          <w:marBottom w:val="0"/>
          <w:divBdr>
            <w:top w:val="none" w:sz="0" w:space="0" w:color="auto"/>
            <w:left w:val="none" w:sz="0" w:space="0" w:color="auto"/>
            <w:bottom w:val="none" w:sz="0" w:space="0" w:color="auto"/>
            <w:right w:val="none" w:sz="0" w:space="0" w:color="auto"/>
          </w:divBdr>
        </w:div>
        <w:div w:id="519899499">
          <w:marLeft w:val="0"/>
          <w:marRight w:val="0"/>
          <w:marTop w:val="0"/>
          <w:marBottom w:val="0"/>
          <w:divBdr>
            <w:top w:val="none" w:sz="0" w:space="0" w:color="auto"/>
            <w:left w:val="none" w:sz="0" w:space="0" w:color="auto"/>
            <w:bottom w:val="none" w:sz="0" w:space="0" w:color="auto"/>
            <w:right w:val="none" w:sz="0" w:space="0" w:color="auto"/>
          </w:divBdr>
        </w:div>
        <w:div w:id="735010191">
          <w:marLeft w:val="0"/>
          <w:marRight w:val="0"/>
          <w:marTop w:val="0"/>
          <w:marBottom w:val="0"/>
          <w:divBdr>
            <w:top w:val="none" w:sz="0" w:space="0" w:color="auto"/>
            <w:left w:val="none" w:sz="0" w:space="0" w:color="auto"/>
            <w:bottom w:val="none" w:sz="0" w:space="0" w:color="auto"/>
            <w:right w:val="none" w:sz="0" w:space="0" w:color="auto"/>
          </w:divBdr>
        </w:div>
        <w:div w:id="745344027">
          <w:marLeft w:val="0"/>
          <w:marRight w:val="0"/>
          <w:marTop w:val="0"/>
          <w:marBottom w:val="0"/>
          <w:divBdr>
            <w:top w:val="none" w:sz="0" w:space="0" w:color="auto"/>
            <w:left w:val="none" w:sz="0" w:space="0" w:color="auto"/>
            <w:bottom w:val="none" w:sz="0" w:space="0" w:color="auto"/>
            <w:right w:val="none" w:sz="0" w:space="0" w:color="auto"/>
          </w:divBdr>
        </w:div>
        <w:div w:id="861671592">
          <w:marLeft w:val="0"/>
          <w:marRight w:val="0"/>
          <w:marTop w:val="0"/>
          <w:marBottom w:val="0"/>
          <w:divBdr>
            <w:top w:val="none" w:sz="0" w:space="0" w:color="auto"/>
            <w:left w:val="none" w:sz="0" w:space="0" w:color="auto"/>
            <w:bottom w:val="none" w:sz="0" w:space="0" w:color="auto"/>
            <w:right w:val="none" w:sz="0" w:space="0" w:color="auto"/>
          </w:divBdr>
        </w:div>
        <w:div w:id="940185486">
          <w:marLeft w:val="0"/>
          <w:marRight w:val="0"/>
          <w:marTop w:val="0"/>
          <w:marBottom w:val="0"/>
          <w:divBdr>
            <w:top w:val="none" w:sz="0" w:space="0" w:color="auto"/>
            <w:left w:val="none" w:sz="0" w:space="0" w:color="auto"/>
            <w:bottom w:val="none" w:sz="0" w:space="0" w:color="auto"/>
            <w:right w:val="none" w:sz="0" w:space="0" w:color="auto"/>
          </w:divBdr>
        </w:div>
        <w:div w:id="1038358377">
          <w:marLeft w:val="0"/>
          <w:marRight w:val="0"/>
          <w:marTop w:val="0"/>
          <w:marBottom w:val="0"/>
          <w:divBdr>
            <w:top w:val="none" w:sz="0" w:space="0" w:color="auto"/>
            <w:left w:val="none" w:sz="0" w:space="0" w:color="auto"/>
            <w:bottom w:val="none" w:sz="0" w:space="0" w:color="auto"/>
            <w:right w:val="none" w:sz="0" w:space="0" w:color="auto"/>
          </w:divBdr>
        </w:div>
        <w:div w:id="1149051116">
          <w:marLeft w:val="0"/>
          <w:marRight w:val="0"/>
          <w:marTop w:val="0"/>
          <w:marBottom w:val="0"/>
          <w:divBdr>
            <w:top w:val="none" w:sz="0" w:space="0" w:color="auto"/>
            <w:left w:val="none" w:sz="0" w:space="0" w:color="auto"/>
            <w:bottom w:val="none" w:sz="0" w:space="0" w:color="auto"/>
            <w:right w:val="none" w:sz="0" w:space="0" w:color="auto"/>
          </w:divBdr>
        </w:div>
        <w:div w:id="1202783536">
          <w:marLeft w:val="0"/>
          <w:marRight w:val="0"/>
          <w:marTop w:val="0"/>
          <w:marBottom w:val="0"/>
          <w:divBdr>
            <w:top w:val="none" w:sz="0" w:space="0" w:color="auto"/>
            <w:left w:val="none" w:sz="0" w:space="0" w:color="auto"/>
            <w:bottom w:val="none" w:sz="0" w:space="0" w:color="auto"/>
            <w:right w:val="none" w:sz="0" w:space="0" w:color="auto"/>
          </w:divBdr>
        </w:div>
        <w:div w:id="1225410795">
          <w:marLeft w:val="0"/>
          <w:marRight w:val="0"/>
          <w:marTop w:val="0"/>
          <w:marBottom w:val="0"/>
          <w:divBdr>
            <w:top w:val="none" w:sz="0" w:space="0" w:color="auto"/>
            <w:left w:val="none" w:sz="0" w:space="0" w:color="auto"/>
            <w:bottom w:val="none" w:sz="0" w:space="0" w:color="auto"/>
            <w:right w:val="none" w:sz="0" w:space="0" w:color="auto"/>
          </w:divBdr>
        </w:div>
        <w:div w:id="1441994782">
          <w:marLeft w:val="0"/>
          <w:marRight w:val="0"/>
          <w:marTop w:val="0"/>
          <w:marBottom w:val="0"/>
          <w:divBdr>
            <w:top w:val="none" w:sz="0" w:space="0" w:color="auto"/>
            <w:left w:val="none" w:sz="0" w:space="0" w:color="auto"/>
            <w:bottom w:val="none" w:sz="0" w:space="0" w:color="auto"/>
            <w:right w:val="none" w:sz="0" w:space="0" w:color="auto"/>
          </w:divBdr>
        </w:div>
        <w:div w:id="1454984010">
          <w:marLeft w:val="0"/>
          <w:marRight w:val="0"/>
          <w:marTop w:val="0"/>
          <w:marBottom w:val="0"/>
          <w:divBdr>
            <w:top w:val="none" w:sz="0" w:space="0" w:color="auto"/>
            <w:left w:val="none" w:sz="0" w:space="0" w:color="auto"/>
            <w:bottom w:val="none" w:sz="0" w:space="0" w:color="auto"/>
            <w:right w:val="none" w:sz="0" w:space="0" w:color="auto"/>
          </w:divBdr>
        </w:div>
        <w:div w:id="1571692816">
          <w:marLeft w:val="0"/>
          <w:marRight w:val="0"/>
          <w:marTop w:val="0"/>
          <w:marBottom w:val="0"/>
          <w:divBdr>
            <w:top w:val="none" w:sz="0" w:space="0" w:color="auto"/>
            <w:left w:val="none" w:sz="0" w:space="0" w:color="auto"/>
            <w:bottom w:val="none" w:sz="0" w:space="0" w:color="auto"/>
            <w:right w:val="none" w:sz="0" w:space="0" w:color="auto"/>
          </w:divBdr>
        </w:div>
        <w:div w:id="1830170478">
          <w:marLeft w:val="0"/>
          <w:marRight w:val="0"/>
          <w:marTop w:val="0"/>
          <w:marBottom w:val="0"/>
          <w:divBdr>
            <w:top w:val="none" w:sz="0" w:space="0" w:color="auto"/>
            <w:left w:val="none" w:sz="0" w:space="0" w:color="auto"/>
            <w:bottom w:val="none" w:sz="0" w:space="0" w:color="auto"/>
            <w:right w:val="none" w:sz="0" w:space="0" w:color="auto"/>
          </w:divBdr>
        </w:div>
        <w:div w:id="1857228934">
          <w:marLeft w:val="0"/>
          <w:marRight w:val="0"/>
          <w:marTop w:val="0"/>
          <w:marBottom w:val="0"/>
          <w:divBdr>
            <w:top w:val="none" w:sz="0" w:space="0" w:color="auto"/>
            <w:left w:val="none" w:sz="0" w:space="0" w:color="auto"/>
            <w:bottom w:val="none" w:sz="0" w:space="0" w:color="auto"/>
            <w:right w:val="none" w:sz="0" w:space="0" w:color="auto"/>
          </w:divBdr>
        </w:div>
        <w:div w:id="1868910829">
          <w:marLeft w:val="0"/>
          <w:marRight w:val="0"/>
          <w:marTop w:val="0"/>
          <w:marBottom w:val="0"/>
          <w:divBdr>
            <w:top w:val="none" w:sz="0" w:space="0" w:color="auto"/>
            <w:left w:val="none" w:sz="0" w:space="0" w:color="auto"/>
            <w:bottom w:val="none" w:sz="0" w:space="0" w:color="auto"/>
            <w:right w:val="none" w:sz="0" w:space="0" w:color="auto"/>
          </w:divBdr>
        </w:div>
        <w:div w:id="1874265505">
          <w:marLeft w:val="0"/>
          <w:marRight w:val="0"/>
          <w:marTop w:val="0"/>
          <w:marBottom w:val="0"/>
          <w:divBdr>
            <w:top w:val="none" w:sz="0" w:space="0" w:color="auto"/>
            <w:left w:val="none" w:sz="0" w:space="0" w:color="auto"/>
            <w:bottom w:val="none" w:sz="0" w:space="0" w:color="auto"/>
            <w:right w:val="none" w:sz="0" w:space="0" w:color="auto"/>
          </w:divBdr>
        </w:div>
        <w:div w:id="2102875693">
          <w:marLeft w:val="0"/>
          <w:marRight w:val="0"/>
          <w:marTop w:val="0"/>
          <w:marBottom w:val="0"/>
          <w:divBdr>
            <w:top w:val="none" w:sz="0" w:space="0" w:color="auto"/>
            <w:left w:val="none" w:sz="0" w:space="0" w:color="auto"/>
            <w:bottom w:val="none" w:sz="0" w:space="0" w:color="auto"/>
            <w:right w:val="none" w:sz="0" w:space="0" w:color="auto"/>
          </w:divBdr>
        </w:div>
      </w:divsChild>
    </w:div>
    <w:div w:id="1660814583">
      <w:bodyDiv w:val="1"/>
      <w:marLeft w:val="0"/>
      <w:marRight w:val="0"/>
      <w:marTop w:val="0"/>
      <w:marBottom w:val="0"/>
      <w:divBdr>
        <w:top w:val="none" w:sz="0" w:space="0" w:color="auto"/>
        <w:left w:val="none" w:sz="0" w:space="0" w:color="auto"/>
        <w:bottom w:val="none" w:sz="0" w:space="0" w:color="auto"/>
        <w:right w:val="none" w:sz="0" w:space="0" w:color="auto"/>
      </w:divBdr>
    </w:div>
    <w:div w:id="1721126018">
      <w:bodyDiv w:val="1"/>
      <w:marLeft w:val="0"/>
      <w:marRight w:val="0"/>
      <w:marTop w:val="0"/>
      <w:marBottom w:val="0"/>
      <w:divBdr>
        <w:top w:val="none" w:sz="0" w:space="0" w:color="auto"/>
        <w:left w:val="none" w:sz="0" w:space="0" w:color="auto"/>
        <w:bottom w:val="none" w:sz="0" w:space="0" w:color="auto"/>
        <w:right w:val="none" w:sz="0" w:space="0" w:color="auto"/>
      </w:divBdr>
    </w:div>
    <w:div w:id="1764837391">
      <w:bodyDiv w:val="1"/>
      <w:marLeft w:val="0"/>
      <w:marRight w:val="0"/>
      <w:marTop w:val="0"/>
      <w:marBottom w:val="0"/>
      <w:divBdr>
        <w:top w:val="none" w:sz="0" w:space="0" w:color="auto"/>
        <w:left w:val="none" w:sz="0" w:space="0" w:color="auto"/>
        <w:bottom w:val="none" w:sz="0" w:space="0" w:color="auto"/>
        <w:right w:val="none" w:sz="0" w:space="0" w:color="auto"/>
      </w:divBdr>
    </w:div>
    <w:div w:id="2109570875">
      <w:bodyDiv w:val="1"/>
      <w:marLeft w:val="0"/>
      <w:marRight w:val="0"/>
      <w:marTop w:val="0"/>
      <w:marBottom w:val="0"/>
      <w:divBdr>
        <w:top w:val="none" w:sz="0" w:space="0" w:color="auto"/>
        <w:left w:val="none" w:sz="0" w:space="0" w:color="auto"/>
        <w:bottom w:val="none" w:sz="0" w:space="0" w:color="auto"/>
        <w:right w:val="none" w:sz="0" w:space="0" w:color="auto"/>
      </w:divBdr>
    </w:div>
    <w:div w:id="21376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3530-8B70-4E98-988E-30F775B0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Pages>
  <Words>7344</Words>
  <Characters>41864</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Maria Grazia Bambino</cp:lastModifiedBy>
  <cp:revision>6</cp:revision>
  <cp:lastPrinted>2015-04-30T08:35:00Z</cp:lastPrinted>
  <dcterms:created xsi:type="dcterms:W3CDTF">2015-05-05T14:24:00Z</dcterms:created>
  <dcterms:modified xsi:type="dcterms:W3CDTF">2015-05-06T16:31:00Z</dcterms:modified>
</cp:coreProperties>
</file>